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 w:hanging="4"/>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Pr>
        <w:drawing>
          <wp:inline distB="114300" distT="114300" distL="114300" distR="114300">
            <wp:extent cx="3799523" cy="145991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799523" cy="145991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2" w:hanging="4"/>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36"/>
          <w:szCs w:val="36"/>
          <w:rtl w:val="0"/>
        </w:rPr>
        <w:t xml:space="preserve">                        </w:t>
      </w:r>
      <w:r w:rsidDel="00000000" w:rsidR="00000000" w:rsidRPr="00000000">
        <w:rPr>
          <w:rtl w:val="0"/>
        </w:rPr>
      </w:r>
    </w:p>
    <w:p w:rsidR="00000000" w:rsidDel="00000000" w:rsidP="00000000" w:rsidRDefault="00000000" w:rsidRPr="00000000" w14:paraId="00000003">
      <w:pPr>
        <w:spacing w:after="240" w:before="240" w:line="276" w:lineRule="auto"/>
        <w:ind w:firstLine="0"/>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El FIP llega a su 22 edición convertido en el mayor festival literario del sur de Europa</w:t>
      </w:r>
    </w:p>
    <w:p w:rsidR="00000000" w:rsidDel="00000000" w:rsidP="00000000" w:rsidRDefault="00000000" w:rsidRPr="00000000" w14:paraId="00000004">
      <w:pPr>
        <w:numPr>
          <w:ilvl w:val="0"/>
          <w:numId w:val="1"/>
        </w:numPr>
        <w:spacing w:after="0" w:afterAutospacing="0" w:before="240" w:line="276" w:lineRule="auto"/>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Autores de doce países se dan cita en Granada del 4 al 9 de mayo, en un programa diverso y heterodoxo que llega a municipios de las seis comarcas de la provincia y recupera a la Facultad de Filosofía y Letras como una de sus sedes</w:t>
      </w:r>
    </w:p>
    <w:p w:rsidR="00000000" w:rsidDel="00000000" w:rsidP="00000000" w:rsidRDefault="00000000" w:rsidRPr="00000000" w14:paraId="00000005">
      <w:pPr>
        <w:numPr>
          <w:ilvl w:val="0"/>
          <w:numId w:val="1"/>
        </w:numPr>
        <w:spacing w:after="0" w:afterAutospacing="0" w:before="0" w:beforeAutospacing="0" w:line="276" w:lineRule="auto"/>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Mircea Cărtărescu, Billy Collins, Olvido García-Valdés, Luis Alberto de Cuenta, Ana María Shúa, Ángeles Mora, Ángeles Toledano, Dolores Redondo, Maria Dueñas y José María Merino, entre las figuras destacadas de una edición que rendirá tributo a San Juan de la Cruz con la participación de Carmen Linares y Jorge Pardo </w:t>
      </w:r>
    </w:p>
    <w:p w:rsidR="00000000" w:rsidDel="00000000" w:rsidP="00000000" w:rsidRDefault="00000000" w:rsidRPr="00000000" w14:paraId="00000006">
      <w:pPr>
        <w:numPr>
          <w:ilvl w:val="0"/>
          <w:numId w:val="1"/>
        </w:numPr>
        <w:spacing w:after="240" w:before="0" w:beforeAutospacing="0" w:line="276" w:lineRule="auto"/>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La alcaldesa de la ciudad destaca que “la relevancia estratégica de este festival se suma con su contribución a la excelencia cultural y a nuestro papel clave en la aspiración de la ciudad a convertirse en Capital Europea de la Cultura en 2031”</w:t>
      </w:r>
    </w:p>
    <w:p w:rsidR="00000000" w:rsidDel="00000000" w:rsidP="00000000" w:rsidRDefault="00000000" w:rsidRPr="00000000" w14:paraId="00000007">
      <w:pPr>
        <w:spacing w:after="240" w:before="240" w:line="276"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08">
      <w:pPr>
        <w:spacing w:after="240" w:before="240" w:line="276" w:lineRule="auto"/>
        <w:ind w:firstLine="0"/>
        <w:rPr>
          <w:rFonts w:ascii="Arial" w:cs="Arial" w:eastAsia="Arial" w:hAnsi="Arial"/>
          <w:b w:val="1"/>
          <w:bCs w:val="1"/>
        </w:rPr>
      </w:pPr>
      <w:r w:rsidDel="00000000" w:rsidR="00000000" w:rsidRPr="00000000">
        <w:rPr>
          <w:rFonts w:ascii="Arial" w:cs="Arial" w:eastAsia="Arial" w:hAnsi="Arial"/>
          <w:b w:val="1"/>
          <w:bCs w:val="1"/>
          <w:rtl w:val="0"/>
        </w:rPr>
        <w:t xml:space="preserve">Granada, 15 de abril de 2026</w:t>
      </w:r>
    </w:p>
    <w:p w:rsidR="00000000" w:rsidDel="00000000" w:rsidP="00000000" w:rsidRDefault="00000000" w:rsidRPr="00000000" w14:paraId="00000009">
      <w:pPr>
        <w:spacing w:after="240" w:before="240" w:line="276" w:lineRule="auto"/>
        <w:ind w:firstLine="0"/>
        <w:rPr>
          <w:rFonts w:ascii="Arial" w:cs="Arial" w:eastAsia="Arial" w:hAnsi="Arial"/>
        </w:rPr>
      </w:pPr>
      <w:r w:rsidDel="00000000" w:rsidR="00000000" w:rsidRPr="00000000">
        <w:rPr>
          <w:rFonts w:ascii="Arial" w:cs="Arial" w:eastAsia="Arial" w:hAnsi="Arial"/>
          <w:rtl w:val="0"/>
        </w:rPr>
        <w:t xml:space="preserve">La XXII edición del Festival Internacional de Poesía de Granada (FIP) reúne del 4 al 9 de mayo a destacadas figuras del panorama literario nacional e internacional, ampliamente reconocidos, en un programa de marcada proyección multicultural y abierto a distintas disciplinas artísticas que comparten una mirada poética. </w:t>
      </w:r>
    </w:p>
    <w:p w:rsidR="00000000" w:rsidDel="00000000" w:rsidP="00000000" w:rsidRDefault="00000000" w:rsidRPr="00000000" w14:paraId="0000000A">
      <w:pPr>
        <w:spacing w:after="240" w:before="240" w:line="276" w:lineRule="auto"/>
        <w:ind w:firstLine="0"/>
        <w:rPr>
          <w:rFonts w:ascii="Arial" w:cs="Arial" w:eastAsia="Arial" w:hAnsi="Arial"/>
        </w:rPr>
      </w:pPr>
      <w:r w:rsidDel="00000000" w:rsidR="00000000" w:rsidRPr="00000000">
        <w:rPr>
          <w:rFonts w:ascii="Arial" w:cs="Arial" w:eastAsia="Arial" w:hAnsi="Arial"/>
          <w:rtl w:val="0"/>
        </w:rPr>
        <w:t xml:space="preserve">Con la participación de autores procedentes de doce países de Europa, América y Oriente Medio, el festival amplía su duración y programación para ofrecer recitales, encuentros, talleres y propuestas escénicas en espacios emblemáticos de la ciudad y la provincia, reforzando su carácter abierto, interdisciplinar y su firme compromiso con la difusión de la cultura y el acceso a la poesía para todos los públicos.</w:t>
      </w:r>
    </w:p>
    <w:p w:rsidR="00000000" w:rsidDel="00000000" w:rsidP="00000000" w:rsidRDefault="00000000" w:rsidRPr="00000000" w14:paraId="0000000B">
      <w:pPr>
        <w:spacing w:after="240" w:before="240" w:line="276" w:lineRule="auto"/>
        <w:ind w:firstLine="0"/>
        <w:rPr>
          <w:rFonts w:ascii="Arial" w:cs="Arial" w:eastAsia="Arial" w:hAnsi="Arial"/>
        </w:rPr>
      </w:pPr>
      <w:r w:rsidDel="00000000" w:rsidR="00000000" w:rsidRPr="00000000">
        <w:rPr>
          <w:rFonts w:ascii="Arial" w:cs="Arial" w:eastAsia="Arial" w:hAnsi="Arial"/>
          <w:rtl w:val="0"/>
        </w:rPr>
        <w:t xml:space="preserve">La alcaldesa de la ciudad de Granada, Marifrán Carazo, se ha referido a la XXII edición del Festival Internacional de Poesía de Granada como “una de las grandes citas culturales de Europa, capaz de situar a nuestra ciudad en el centro del diálogo literario internacional, que representa la excelencia, la diversidad y la capacidad de Granada para generar espacios de encuentro entre culturas, disciplinas y generaciones, proyectando una imagen de ciudad abierta, creativa y profundamente comprometida con la cultura”. Asimismo, ha incidido en que esta cita “refuerza el posicionamiento de Granada como referente cultural y avala el trabajo continuo que estamos desarrollando para alcanzar la Capitalidad Cultural Europea en 2031”.</w:t>
      </w:r>
    </w:p>
    <w:p w:rsidR="00000000" w:rsidDel="00000000" w:rsidP="00000000" w:rsidRDefault="00000000" w:rsidRPr="00000000" w14:paraId="0000000C">
      <w:pPr>
        <w:spacing w:after="240" w:before="240" w:line="276" w:lineRule="auto"/>
        <w:ind w:firstLine="0"/>
        <w:rPr>
          <w:rFonts w:ascii="Arial" w:cs="Arial" w:eastAsia="Arial" w:hAnsi="Arial"/>
        </w:rPr>
      </w:pPr>
      <w:r w:rsidDel="00000000" w:rsidR="00000000" w:rsidRPr="00000000">
        <w:rPr>
          <w:rFonts w:ascii="Arial" w:cs="Arial" w:eastAsia="Arial" w:hAnsi="Arial"/>
          <w:rtl w:val="0"/>
        </w:rPr>
        <w:t xml:space="preserve">Carazo ha destacado que la ciudad “apuesta decididamente por una cultura de calidad, accesible y transformadora, y este festival de poesía es una muestra inequívoca de ese compromiso institucional, donde están presentes todas las de la ciudad”. </w:t>
      </w:r>
    </w:p>
    <w:p w:rsidR="00000000" w:rsidDel="00000000" w:rsidP="00000000" w:rsidRDefault="00000000" w:rsidRPr="00000000" w14:paraId="0000000D">
      <w:pPr>
        <w:spacing w:after="240" w:before="240" w:line="276" w:lineRule="auto"/>
        <w:ind w:firstLine="0"/>
        <w:rPr>
          <w:rFonts w:ascii="Arial" w:cs="Arial" w:eastAsia="Arial" w:hAnsi="Arial"/>
        </w:rPr>
      </w:pPr>
      <w:r w:rsidDel="00000000" w:rsidR="00000000" w:rsidRPr="00000000">
        <w:rPr>
          <w:rFonts w:ascii="Arial" w:cs="Arial" w:eastAsia="Arial" w:hAnsi="Arial"/>
          <w:rtl w:val="0"/>
        </w:rPr>
        <w:t xml:space="preserve">Un apoyo institucional valorado por la codirectora del FIP, Remedios Sánchez y que han respaldado con su presencia en la presentación de la programación el subdelegado del Gobierno, José Antonio Montilla; el delegado de la Junta de Andalucía en Granada, Antonio Granados; y la diputada de Cultura, Pilar Caracuel; entre otros representantes de instituciones como la Universidad de Granada, el Patronato de la Alhambra o la Fundación Caja Rural Granada.</w:t>
      </w:r>
    </w:p>
    <w:p w:rsidR="00000000" w:rsidDel="00000000" w:rsidP="00000000" w:rsidRDefault="00000000" w:rsidRPr="00000000" w14:paraId="0000000E">
      <w:pPr>
        <w:spacing w:after="240" w:before="240" w:line="276" w:lineRule="auto"/>
        <w:ind w:firstLine="0"/>
        <w:rPr>
          <w:rFonts w:ascii="Arial" w:cs="Arial" w:eastAsia="Arial" w:hAnsi="Arial"/>
        </w:rPr>
      </w:pPr>
      <w:r w:rsidDel="00000000" w:rsidR="00000000" w:rsidRPr="00000000">
        <w:rPr>
          <w:rFonts w:ascii="Arial" w:cs="Arial" w:eastAsia="Arial" w:hAnsi="Arial"/>
          <w:rtl w:val="0"/>
        </w:rPr>
        <w:t xml:space="preserve">“Con la literatura como eje, Granada respira diversidad y heterodoxia, inspiración multicultural, una riqueza inmensa que enlaza tradiciones y que conecta el pasado con el futuro”, ha destacado Sánchez sobre la programación del FIP, que este año convoca a algunas de las voces más relevantes de la literatura contemporánea, en un diálogo que atraviesa generaciones y geografías. Se trata de un programa ambicioso en el que participan figuras como Luis Alberto de Cuenca, Premio Nacional de Poesía y Premio Reina Sofía de Poesía Iberoamericana; Alejandro G. Roemmers, Premio Internacional Gustavo Adolfo Bécquer; Olvido García-Valdés, también reconocida con el Reina Sofía; Raquel Lanseros, Tomás Sánchez Santiago y Ángeles Mora, Premios Nacionales de la Crítica; José María Merino, Premio Cervantes; David Uclés, Premio Nadal de Novela; Mónica Rodríguez, Alfredo Gómez-Cerdá y César Mallorquí, Premios Nacionales de Literatura Infantil y Juvenil; junto al poeta estadounidense Billy Collins y el escritor rumano Mircea Cărtărescu, Premio Formentor de las Letras.</w:t>
      </w:r>
    </w:p>
    <w:p w:rsidR="00000000" w:rsidDel="00000000" w:rsidP="00000000" w:rsidRDefault="00000000" w:rsidRPr="00000000" w14:paraId="0000000F">
      <w:pPr>
        <w:spacing w:after="240" w:before="240" w:line="276" w:lineRule="auto"/>
        <w:ind w:firstLine="0"/>
        <w:rPr>
          <w:rFonts w:ascii="Arial" w:cs="Arial" w:eastAsia="Arial" w:hAnsi="Arial"/>
        </w:rPr>
      </w:pPr>
      <w:r w:rsidDel="00000000" w:rsidR="00000000" w:rsidRPr="00000000">
        <w:rPr>
          <w:rFonts w:ascii="Arial" w:cs="Arial" w:eastAsia="Arial" w:hAnsi="Arial"/>
          <w:rtl w:val="0"/>
        </w:rPr>
        <w:t xml:space="preserve">La música se integrará como una vía de resonancia poética, ampliando los márgenes de la palabra. El programa contará con la presencia de la cantaora Ángeles Toledano; la cantante Clara Montes, cuya trayectoria ha estado profundamente vinculada a la obra de Antonio Gala; Soleá Morente y Antonio Arias, que propondrán una charla-concierto en torno al vigésimo aniversario del emblemático disco 'Omega'; y, como cierre, Carmen Linares y Jorge Pardo, referentes indiscutibles y galardonados con el Premio Princesa de Asturias y el Premio Nacional de Músicas, respectivamente, que protagonizarán la clausura del FIP con un homenaje a San Juan de la Cruz.</w:t>
      </w:r>
    </w:p>
    <w:p w:rsidR="00000000" w:rsidDel="00000000" w:rsidP="00000000" w:rsidRDefault="00000000" w:rsidRPr="00000000" w14:paraId="00000010">
      <w:pPr>
        <w:spacing w:after="240" w:before="240" w:line="276" w:lineRule="auto"/>
        <w:ind w:firstLine="0"/>
        <w:rPr>
          <w:rFonts w:ascii="Arial" w:cs="Arial" w:eastAsia="Arial" w:hAnsi="Arial"/>
        </w:rPr>
      </w:pPr>
      <w:r w:rsidDel="00000000" w:rsidR="00000000" w:rsidRPr="00000000">
        <w:rPr>
          <w:rFonts w:ascii="Arial" w:cs="Arial" w:eastAsia="Arial" w:hAnsi="Arial"/>
          <w:rtl w:val="0"/>
        </w:rPr>
        <w:t xml:space="preserve">El delegado del Gobierno de la Junta de Andalucía, Antonio Granados, ha animado a la ciudadanía a participar, acercarse a la poesía y a disfrutar de una programación diversa y de calidad y ha valorado que “iniciativas como esta nos recuerdan la importancia de la cultura como elemento de cohesión social, herramienta de reflexión y puente entre diferentes sensibilidades y generaciones”. </w:t>
      </w:r>
    </w:p>
    <w:p w:rsidR="00000000" w:rsidDel="00000000" w:rsidP="00000000" w:rsidRDefault="00000000" w:rsidRPr="00000000" w14:paraId="00000011">
      <w:pPr>
        <w:spacing w:after="240" w:before="240" w:line="276" w:lineRule="auto"/>
        <w:ind w:firstLine="0"/>
        <w:rPr>
          <w:rFonts w:ascii="Arial" w:cs="Arial" w:eastAsia="Arial" w:hAnsi="Arial"/>
          <w:highlight w:val="white"/>
        </w:rPr>
      </w:pPr>
      <w:r w:rsidDel="00000000" w:rsidR="00000000" w:rsidRPr="00000000">
        <w:rPr>
          <w:rFonts w:ascii="Arial" w:cs="Arial" w:eastAsia="Arial" w:hAnsi="Arial"/>
          <w:rtl w:val="0"/>
        </w:rPr>
        <w:t xml:space="preserve">En la misma línea se ha manifestado el subdelegado del Gobierno de España, José Antonio Montilla, quien ha agradecido y elogiado el trabajo de los directores del Festival, una cita que ha definido como “de primer nivel” y ha destacado su “importante trayectoria de 22 ediciones y unas señas de</w:t>
      </w:r>
      <w:r w:rsidDel="00000000" w:rsidR="00000000" w:rsidRPr="00000000">
        <w:rPr>
          <w:rFonts w:ascii="Arial" w:cs="Arial" w:eastAsia="Arial" w:hAnsi="Arial"/>
          <w:highlight w:val="white"/>
          <w:rtl w:val="0"/>
        </w:rPr>
        <w:t xml:space="preserve"> identidad y compromiso con la defensa de las libertades, que va mucho más allá de lo que es el Festival”. </w:t>
      </w:r>
    </w:p>
    <w:p w:rsidR="00000000" w:rsidDel="00000000" w:rsidP="00000000" w:rsidRDefault="00000000" w:rsidRPr="00000000" w14:paraId="00000012">
      <w:pPr>
        <w:spacing w:after="240" w:before="240" w:line="276" w:lineRule="auto"/>
        <w:ind w:firstLine="0"/>
        <w:rPr>
          <w:rFonts w:ascii="Arial" w:cs="Arial" w:eastAsia="Arial" w:hAnsi="Arial"/>
          <w:highlight w:val="white"/>
        </w:rPr>
      </w:pPr>
      <w:r w:rsidDel="00000000" w:rsidR="00000000" w:rsidRPr="00000000">
        <w:rPr>
          <w:rFonts w:ascii="Arial" w:cs="Arial" w:eastAsia="Arial" w:hAnsi="Arial"/>
          <w:highlight w:val="white"/>
          <w:rtl w:val="0"/>
        </w:rPr>
        <w:t xml:space="preserve">Para Montilla, en esta edición la interculturalidad, la mezcla de música y poesía, la participación de figuras consolidadas y emergentes o la promoción de la diversidad lingüística hacen del FIP un referente en el ámbito de la promoción de las letras”, por ello cuenta con el apoyo expreso del Ministerio de Cultura y Deporte.</w:t>
      </w:r>
    </w:p>
    <w:p w:rsidR="00000000" w:rsidDel="00000000" w:rsidP="00000000" w:rsidRDefault="00000000" w:rsidRPr="00000000" w14:paraId="00000013">
      <w:pPr>
        <w:spacing w:after="240" w:before="240" w:line="276" w:lineRule="auto"/>
        <w:ind w:firstLine="0"/>
        <w:rPr>
          <w:rFonts w:ascii="Arial" w:cs="Arial" w:eastAsia="Arial" w:hAnsi="Arial"/>
          <w:b w:val="1"/>
          <w:bCs w:val="1"/>
        </w:rPr>
      </w:pPr>
      <w:r w:rsidDel="00000000" w:rsidR="00000000" w:rsidRPr="00000000">
        <w:rPr>
          <w:rFonts w:ascii="Arial" w:cs="Arial" w:eastAsia="Arial" w:hAnsi="Arial"/>
          <w:b w:val="1"/>
          <w:bCs w:val="1"/>
          <w:rtl w:val="0"/>
        </w:rPr>
        <w:t xml:space="preserve">Voces de doce países</w:t>
      </w:r>
    </w:p>
    <w:p w:rsidR="00000000" w:rsidDel="00000000" w:rsidP="00000000" w:rsidRDefault="00000000" w:rsidRPr="00000000" w14:paraId="00000014">
      <w:pPr>
        <w:spacing w:after="240" w:before="240" w:line="276" w:lineRule="auto"/>
        <w:ind w:firstLine="0"/>
        <w:rPr>
          <w:rFonts w:ascii="Arial" w:cs="Arial" w:eastAsia="Arial" w:hAnsi="Arial"/>
        </w:rPr>
      </w:pPr>
      <w:r w:rsidDel="00000000" w:rsidR="00000000" w:rsidRPr="00000000">
        <w:rPr>
          <w:rFonts w:ascii="Arial" w:cs="Arial" w:eastAsia="Arial" w:hAnsi="Arial"/>
          <w:rtl w:val="0"/>
        </w:rPr>
        <w:t xml:space="preserve">Este año el FIP, que ha mostrado su apoyo a la candidatura de Granada como Ciudad Cultural 2031</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rtl w:val="0"/>
        </w:rPr>
        <w:t xml:space="preserve"> amplía a cinco días su programación para dar cabida a un amplio número de recitales poéticos, talleres de escritura, encuentros y debates que se desarrollarán en distintos espacios de la ciudad y la provincia, consolidándose como el festival literario más relevante del sur de Europa y uno de los que más público congrega a nivel internacional.</w:t>
      </w:r>
    </w:p>
    <w:p w:rsidR="00000000" w:rsidDel="00000000" w:rsidP="00000000" w:rsidRDefault="00000000" w:rsidRPr="00000000" w14:paraId="00000015">
      <w:pPr>
        <w:spacing w:after="240" w:before="240" w:line="276" w:lineRule="auto"/>
        <w:ind w:firstLine="0"/>
        <w:rPr>
          <w:rFonts w:ascii="Arial" w:cs="Arial" w:eastAsia="Arial" w:hAnsi="Arial"/>
        </w:rPr>
      </w:pPr>
      <w:r w:rsidDel="00000000" w:rsidR="00000000" w:rsidRPr="00000000">
        <w:rPr>
          <w:rFonts w:ascii="Arial" w:cs="Arial" w:eastAsia="Arial" w:hAnsi="Arial"/>
          <w:rtl w:val="0"/>
        </w:rPr>
        <w:t xml:space="preserve">Además del escritor rumano Mircea Cărtărescu, referente de la literatura europea de vanguardia, que participa en un recital poético junto a Billy Collins, ‘</w:t>
      </w:r>
      <w:r w:rsidDel="00000000" w:rsidR="00000000" w:rsidRPr="00000000">
        <w:rPr>
          <w:rFonts w:ascii="Arial" w:cs="Arial" w:eastAsia="Arial" w:hAnsi="Arial"/>
          <w:color w:val="202122"/>
          <w:rtl w:val="0"/>
        </w:rPr>
        <w:t xml:space="preserve">Poeta Laureado de los Estados Unidos’</w:t>
      </w:r>
      <w:r w:rsidDel="00000000" w:rsidR="00000000" w:rsidRPr="00000000">
        <w:rPr>
          <w:rFonts w:ascii="Arial" w:cs="Arial" w:eastAsia="Arial" w:hAnsi="Arial"/>
          <w:rtl w:val="0"/>
        </w:rPr>
        <w:t xml:space="preserve">, han confirmado su participación autores de hasta doce países, lo que convierte al festival en punto de encuentro de distintas corrientes literarias procedentes de Europa, América y Oriente Medio. </w:t>
      </w:r>
    </w:p>
    <w:p w:rsidR="00000000" w:rsidDel="00000000" w:rsidP="00000000" w:rsidRDefault="00000000" w:rsidRPr="00000000" w14:paraId="00000016">
      <w:pPr>
        <w:spacing w:after="240" w:before="240" w:line="276" w:lineRule="auto"/>
        <w:ind w:firstLine="0"/>
        <w:rPr>
          <w:rFonts w:ascii="Arial" w:cs="Arial" w:eastAsia="Arial" w:hAnsi="Arial"/>
        </w:rPr>
      </w:pPr>
      <w:r w:rsidDel="00000000" w:rsidR="00000000" w:rsidRPr="00000000">
        <w:rPr>
          <w:rFonts w:ascii="Arial" w:cs="Arial" w:eastAsia="Arial" w:hAnsi="Arial"/>
          <w:rtl w:val="0"/>
        </w:rPr>
        <w:t xml:space="preserve">Entre los invitados figuran los autores argentinos Ana María Shúa, Boris Rozas y Rodrigo Fresán; los mexicanos Jorge Valdés Díaz-Vélez, Daniel López Acuña y Jorge Fernández Granados; las rumanas Ioana Nicolaie y Corina Oproae; los iraquíes Mohamed al-Amin y Hatif Janabi; los egipcios Ahmad al Shahawy y Sara Hamid Hawass; la libanesa Violette Abou Jalad; el nicaragüense William González; la uruguaya Carolina Zamudio; la venezolana Karina Sáinz-Borgo; y la cubana-nicaragüense María López-Vigil.</w:t>
      </w:r>
    </w:p>
    <w:p w:rsidR="00000000" w:rsidDel="00000000" w:rsidP="00000000" w:rsidRDefault="00000000" w:rsidRPr="00000000" w14:paraId="00000017">
      <w:pPr>
        <w:spacing w:after="240" w:before="240" w:line="276" w:lineRule="auto"/>
        <w:ind w:firstLine="0"/>
        <w:rPr>
          <w:rFonts w:ascii="Arial" w:cs="Arial" w:eastAsia="Arial" w:hAnsi="Arial"/>
          <w:b w:val="1"/>
          <w:bCs w:val="1"/>
        </w:rPr>
      </w:pPr>
      <w:r w:rsidDel="00000000" w:rsidR="00000000" w:rsidRPr="00000000">
        <w:rPr>
          <w:rFonts w:ascii="Arial" w:cs="Arial" w:eastAsia="Arial" w:hAnsi="Arial"/>
          <w:b w:val="1"/>
          <w:bCs w:val="1"/>
          <w:rtl w:val="0"/>
        </w:rPr>
        <w:t xml:space="preserve">Un programa plural y abierto a todos los públicos</w:t>
      </w:r>
    </w:p>
    <w:p w:rsidR="00000000" w:rsidDel="00000000" w:rsidP="00000000" w:rsidRDefault="00000000" w:rsidRPr="00000000" w14:paraId="00000018">
      <w:pPr>
        <w:spacing w:after="240" w:before="240" w:line="276" w:lineRule="auto"/>
        <w:ind w:firstLine="0"/>
        <w:rPr>
          <w:rFonts w:ascii="Arial" w:cs="Arial" w:eastAsia="Arial" w:hAnsi="Arial"/>
        </w:rPr>
      </w:pPr>
      <w:r w:rsidDel="00000000" w:rsidR="00000000" w:rsidRPr="00000000">
        <w:rPr>
          <w:rFonts w:ascii="Arial" w:cs="Arial" w:eastAsia="Arial" w:hAnsi="Arial"/>
          <w:rtl w:val="0"/>
        </w:rPr>
        <w:t xml:space="preserve">El Festival de Poesía de Granada se distingue por programar actividades dirigidas a todos los públicos, incluyendo talleres que tienen como principal objetivo acercar la poesía a los más jóvenes, ha recordado el codirector y fundador del FIP, Daniel Rodríguez Moya.</w:t>
      </w:r>
    </w:p>
    <w:p w:rsidR="00000000" w:rsidDel="00000000" w:rsidP="00000000" w:rsidRDefault="00000000" w:rsidRPr="00000000" w14:paraId="00000019">
      <w:pPr>
        <w:spacing w:after="240" w:before="240" w:line="276" w:lineRule="auto"/>
        <w:ind w:firstLine="0"/>
        <w:rPr>
          <w:rFonts w:ascii="Arial" w:cs="Arial" w:eastAsia="Arial" w:hAnsi="Arial"/>
        </w:rPr>
      </w:pPr>
      <w:r w:rsidDel="00000000" w:rsidR="00000000" w:rsidRPr="00000000">
        <w:rPr>
          <w:rFonts w:ascii="Arial" w:cs="Arial" w:eastAsia="Arial" w:hAnsi="Arial"/>
          <w:rtl w:val="0"/>
        </w:rPr>
        <w:t xml:space="preserve">La jornada inaugural se abre en la Facultad de Ciencias de la Educación con un diálogo entre el poeta Luis Alberto de Cuenca y el escritor Alejandro G. Roemmers con motivo del V Centenario del histórico encuentro en la Alhambra entre los poetas renacentistas Juan Boscán y Andrea Navaggiero, considerado el origen de la introducción del soneto en la poesía española. Por la tarde, en la Huerta de San Vicente, se celebrará el acto institucional que incluirá un homenaje a Federico García Lorca a cargo de la cantaora Ángeles Toledano, así como un recital poético de Olvido García-Valdés y un diálogo con la autora argentina Ana María Shúa. Como parte del programa inaugural, el público podrá disfrutar de una entrevista en directo con la actriz Macarena Gómez a cargo de la periodista y escritora Carla de La Lá. </w:t>
      </w:r>
    </w:p>
    <w:p w:rsidR="00000000" w:rsidDel="00000000" w:rsidP="00000000" w:rsidRDefault="00000000" w:rsidRPr="00000000" w14:paraId="0000001A">
      <w:pPr>
        <w:spacing w:after="240" w:before="240" w:line="276" w:lineRule="auto"/>
        <w:ind w:firstLine="0"/>
        <w:rPr>
          <w:rFonts w:ascii="Arial" w:cs="Arial" w:eastAsia="Arial" w:hAnsi="Arial"/>
        </w:rPr>
      </w:pPr>
      <w:r w:rsidDel="00000000" w:rsidR="00000000" w:rsidRPr="00000000">
        <w:rPr>
          <w:rFonts w:ascii="Arial" w:cs="Arial" w:eastAsia="Arial" w:hAnsi="Arial"/>
          <w:rtl w:val="0"/>
        </w:rPr>
        <w:t xml:space="preserve">Otras propuestas destacadas son el encuentro con José María Merino, Premio Cervantes; el recital poético que ofrecerán Tomás Sánchez Santiago y Ángeles Mora, entre otros autores; la presentación de la nueva novela de David Uclés ‘La ciudad de las luces muertas’, y la conversación con la escritora Espido Freire sobre la figura de Mary Shelley. </w:t>
      </w:r>
    </w:p>
    <w:p w:rsidR="00000000" w:rsidDel="00000000" w:rsidP="00000000" w:rsidRDefault="00000000" w:rsidRPr="00000000" w14:paraId="0000001B">
      <w:pPr>
        <w:spacing w:after="240" w:before="240" w:line="276" w:lineRule="auto"/>
        <w:ind w:firstLine="0"/>
        <w:rPr>
          <w:rFonts w:ascii="Arial" w:cs="Arial" w:eastAsia="Arial" w:hAnsi="Arial"/>
        </w:rPr>
      </w:pPr>
      <w:r w:rsidDel="00000000" w:rsidR="00000000" w:rsidRPr="00000000">
        <w:rPr>
          <w:rFonts w:ascii="Arial" w:cs="Arial" w:eastAsia="Arial" w:hAnsi="Arial"/>
          <w:rtl w:val="0"/>
        </w:rPr>
        <w:t xml:space="preserve">El acto de clausura en el Palacio de Carlos V estará centrado en la figura de San Juan de la Cruz en su año jubilar, con un tributo de Raquel Lanseros y Carlos Aganzo junto a la bailarina y coreógrafa Mónica de la Fuente. La voz de Carmen Linares y el saxo de Jorge Pardo darán vida a fragmentos del ‘Cántico espiritual’ del poeta místico por excelencia.</w:t>
      </w:r>
    </w:p>
    <w:p w:rsidR="00000000" w:rsidDel="00000000" w:rsidP="00000000" w:rsidRDefault="00000000" w:rsidRPr="00000000" w14:paraId="0000001C">
      <w:pPr>
        <w:spacing w:after="240" w:before="240" w:line="276" w:lineRule="auto"/>
        <w:ind w:firstLine="0"/>
        <w:rPr>
          <w:rFonts w:ascii="Arial" w:cs="Arial" w:eastAsia="Arial" w:hAnsi="Arial"/>
        </w:rPr>
      </w:pPr>
      <w:r w:rsidDel="00000000" w:rsidR="00000000" w:rsidRPr="00000000">
        <w:rPr>
          <w:rFonts w:ascii="Arial" w:cs="Arial" w:eastAsia="Arial" w:hAnsi="Arial"/>
          <w:rtl w:val="0"/>
        </w:rPr>
        <w:t xml:space="preserve">Junto a los autores nacionales ya destacados por su trayectoria y premios, el festival incorpora un plantel de escritores que aportan otras miradas, entre ellos Eloy Moreno, Lucía Solla Sobral, Rafael Soler, Antonio Praena, Dolores Redondo y María Dueñas, entre otros.</w:t>
      </w:r>
    </w:p>
    <w:p w:rsidR="00000000" w:rsidDel="00000000" w:rsidP="00000000" w:rsidRDefault="00000000" w:rsidRPr="00000000" w14:paraId="0000001D">
      <w:pPr>
        <w:spacing w:after="240" w:before="240" w:line="276" w:lineRule="auto"/>
        <w:ind w:firstLine="0"/>
        <w:rPr>
          <w:rFonts w:ascii="Arial" w:cs="Arial" w:eastAsia="Arial" w:hAnsi="Arial"/>
          <w:b w:val="1"/>
          <w:bCs w:val="1"/>
        </w:rPr>
      </w:pPr>
      <w:r w:rsidDel="00000000" w:rsidR="00000000" w:rsidRPr="00000000">
        <w:rPr>
          <w:rFonts w:ascii="Arial" w:cs="Arial" w:eastAsia="Arial" w:hAnsi="Arial"/>
          <w:b w:val="1"/>
          <w:bCs w:val="1"/>
          <w:rtl w:val="0"/>
        </w:rPr>
        <w:t xml:space="preserve">El FIP recupera Filosofía y Letras y se extiende a las seis comarcas de la provincia</w:t>
      </w:r>
    </w:p>
    <w:p w:rsidR="00000000" w:rsidDel="00000000" w:rsidP="00000000" w:rsidRDefault="00000000" w:rsidRPr="00000000" w14:paraId="0000001E">
      <w:pPr>
        <w:spacing w:after="240" w:before="240" w:line="276" w:lineRule="auto"/>
        <w:ind w:firstLine="0"/>
        <w:rPr>
          <w:rFonts w:ascii="Arial" w:cs="Arial" w:eastAsia="Arial" w:hAnsi="Arial"/>
        </w:rPr>
      </w:pPr>
      <w:r w:rsidDel="00000000" w:rsidR="00000000" w:rsidRPr="00000000">
        <w:rPr>
          <w:rFonts w:ascii="Arial" w:cs="Arial" w:eastAsia="Arial" w:hAnsi="Arial"/>
          <w:rtl w:val="0"/>
        </w:rPr>
        <w:t xml:space="preserve">El festival se desarrollará en espacios emblemáticos de la ciudad como el Palacio de Carlos V de la Alhambra, el Centro Federico García Lorca, la Huerta de San Vicente, el Espacio V Centenario de la Universidad de Granada o la Biblioteca Pública Provincial. Como novedad, se reincorpora la Facultad de Filosofía y Letras, y se refuerza la programación en la provincia, gracias al apoyo de la Diputación de Granada, con actividades en municipios de las seis comarcas de la provincia como Fuente Vaqueros, Alfacar, Víznar, Valderrubio, Almuñécar, Monachil, Pinos Puente, Huétor Vega, La Zubia, Salar, Órgiva, Puebla de Don Fadrique, Iznalloz, Guadix y Albolote.</w:t>
      </w:r>
    </w:p>
    <w:p w:rsidR="00000000" w:rsidDel="00000000" w:rsidP="00000000" w:rsidRDefault="00000000" w:rsidRPr="00000000" w14:paraId="0000001F">
      <w:pPr>
        <w:spacing w:after="240" w:before="240" w:line="276" w:lineRule="auto"/>
        <w:ind w:firstLine="0"/>
        <w:rPr>
          <w:rFonts w:ascii="Arial" w:cs="Arial" w:eastAsia="Arial" w:hAnsi="Arial"/>
        </w:rPr>
      </w:pPr>
      <w:r w:rsidDel="00000000" w:rsidR="00000000" w:rsidRPr="00000000">
        <w:rPr>
          <w:rFonts w:ascii="Arial" w:cs="Arial" w:eastAsia="Arial" w:hAnsi="Arial"/>
          <w:rtl w:val="0"/>
        </w:rPr>
        <w:t xml:space="preserve">La diputada de Cultura, Pilar Caracuel, destacó en su intervención el apoyo de la institución provincial al FIP desde sus orígenes y apuntó que “en esta edición, iniciamos una nueva línea de actuación que amplía el ámbito cultural hacia el educativo con el fin de fomentar el gusto por la lectura entre el alumnado, especialmente en el medio rural, acercando la poesía y la literatura a los centros educativos mediante encuentros con autores y autoras Premios Nacionales de Literatura Infantil y Juvenil”.</w:t>
      </w:r>
    </w:p>
    <w:p w:rsidR="00000000" w:rsidDel="00000000" w:rsidP="00000000" w:rsidRDefault="00000000" w:rsidRPr="00000000" w14:paraId="00000020">
      <w:pPr>
        <w:spacing w:after="240" w:before="240" w:line="276" w:lineRule="auto"/>
        <w:ind w:firstLine="0"/>
        <w:rPr>
          <w:rFonts w:ascii="Arial" w:cs="Arial" w:eastAsia="Arial" w:hAnsi="Arial"/>
        </w:rPr>
      </w:pPr>
      <w:r w:rsidDel="00000000" w:rsidR="00000000" w:rsidRPr="00000000">
        <w:rPr>
          <w:rFonts w:ascii="Arial" w:cs="Arial" w:eastAsia="Arial" w:hAnsi="Arial"/>
          <w:rtl w:val="0"/>
        </w:rPr>
        <w:t xml:space="preserve">Por su parte, Poli Servián, responsable de Fundación Caja Rural Granada, activa colaboradora con la programación del Festival, ha remarcado la firme apuesta por el FIP Infantil, con el objetivo de despertar el interés por la poesía y la literatura desde edades tempranas. En este sentido, ha destacado el encuentro entre escolares y escritores protagonizado por Eloy Moreno en la Facultad de Filosofía y Letras, una iniciativa que cuenta con el respaldo expreso de la Fundación.</w:t>
      </w:r>
    </w:p>
    <w:p w:rsidR="00000000" w:rsidDel="00000000" w:rsidP="00000000" w:rsidRDefault="00000000" w:rsidRPr="00000000" w14:paraId="00000021">
      <w:pPr>
        <w:spacing w:after="240" w:before="240" w:line="276" w:lineRule="auto"/>
        <w:ind w:firstLine="0"/>
        <w:rPr>
          <w:rFonts w:ascii="Arial" w:cs="Arial" w:eastAsia="Arial" w:hAnsi="Arial"/>
        </w:rPr>
      </w:pPr>
      <w:r w:rsidDel="00000000" w:rsidR="00000000" w:rsidRPr="00000000">
        <w:rPr>
          <w:rFonts w:ascii="Arial" w:cs="Arial" w:eastAsia="Arial" w:hAnsi="Arial"/>
          <w:rtl w:val="0"/>
        </w:rPr>
        <w:t xml:space="preserve">La XXII edición del FIP cuenta con el apoyo de instituciones, empresas y colectivos como el Ayuntamiento de Granada, la Junta de Andalucía, el Ministerio de Cultura, la Diputación de Granada, la Fundación Caja Rural, la Universidad de Granada o el Patronato de la Alhambra y Generalife, que ha coorganizado las actividades realizadas en el Palacio de Carlos V. También los ayuntamientos de Almuñécar, La Zubia, Pinos Puente y Monachil, GEGSA, General de Galerías Comerciales (Nevada Shopping) y la Asociación de Amigos de la Alhambra colaboran con la organización del FIP. </w:t>
      </w:r>
    </w:p>
    <w:p w:rsidR="00000000" w:rsidDel="00000000" w:rsidP="00000000" w:rsidRDefault="00000000" w:rsidRPr="00000000" w14:paraId="00000022">
      <w:pPr>
        <w:spacing w:after="240" w:before="240" w:line="276" w:lineRule="auto"/>
        <w:ind w:firstLine="0"/>
        <w:rPr>
          <w:rFonts w:ascii="Arial" w:cs="Arial" w:eastAsia="Arial" w:hAnsi="Arial"/>
        </w:rPr>
      </w:pPr>
      <w:r w:rsidDel="00000000" w:rsidR="00000000" w:rsidRPr="00000000">
        <w:rPr>
          <w:rFonts w:ascii="Arial" w:cs="Arial" w:eastAsia="Arial" w:hAnsi="Arial"/>
          <w:rtl w:val="0"/>
        </w:rPr>
        <w:t xml:space="preserve">El cartel de esta edición ha sido elaborado por el Estudio PerroRaro a partir de una pintura / ilustración de la artista plástica Eva Rodríguez Góngora.</w:t>
      </w:r>
    </w:p>
    <w:p w:rsidR="00000000" w:rsidDel="00000000" w:rsidP="00000000" w:rsidRDefault="00000000" w:rsidRPr="00000000" w14:paraId="00000023">
      <w:pPr>
        <w:ind w:left="0" w:hanging="2"/>
        <w:rPr>
          <w:rFonts w:ascii="Times New Roman" w:cs="Times New Roman" w:eastAsia="Times New Roman" w:hAnsi="Times New Roman"/>
          <w:b w:val="1"/>
          <w:bCs w:val="1"/>
          <w:sz w:val="34"/>
          <w:szCs w:val="34"/>
        </w:rPr>
      </w:pPr>
      <w:r w:rsidDel="00000000" w:rsidR="00000000" w:rsidRPr="00000000">
        <w:rPr>
          <w:rtl w:val="0"/>
        </w:rPr>
      </w:r>
    </w:p>
    <w:p w:rsidR="00000000" w:rsidDel="00000000" w:rsidP="00000000" w:rsidRDefault="00000000" w:rsidRPr="00000000" w14:paraId="00000024">
      <w:pPr>
        <w:ind w:left="0" w:hanging="2"/>
        <w:rPr>
          <w:rFonts w:ascii="Times New Roman" w:cs="Times New Roman" w:eastAsia="Times New Roman" w:hAnsi="Times New Roman"/>
        </w:rPr>
      </w:pPr>
      <w:r w:rsidDel="00000000" w:rsidR="00000000" w:rsidRPr="00000000">
        <w:rPr>
          <w:rtl w:val="0"/>
        </w:rPr>
      </w:r>
    </w:p>
    <w:sectPr>
      <w:headerReference r:id="rId8" w:type="default"/>
      <w:headerReference r:id="rId9" w:type="first"/>
      <w:footerReference r:id="rId10" w:type="first"/>
      <w:pgSz w:h="16838" w:w="11906" w:orient="portrait"/>
      <w:pgMar w:bottom="1134"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Play">
    <w:embedRegular w:fontKey="{00000000-0000-0000-0000-000000000000}" r:id="rId1" w:subsetted="0"/>
    <w:embedBold w:fontKey="{00000000-0000-0000-0000-000000000000}" r:id="rId2"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ind w:left="0" w:hanging="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ind w:left="0" w:hanging="2"/>
      <w:rPr/>
    </w:pPr>
    <w:r w:rsidDel="00000000" w:rsidR="00000000" w:rsidRPr="00000000">
      <w:rPr/>
      <w:drawing>
        <wp:inline distB="114300" distT="114300" distL="114300" distR="114300">
          <wp:extent cx="3018473" cy="1164168"/>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18473" cy="116416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ind w:left="0"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s"/>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Play" w:cs="Play" w:eastAsia="Play" w:hAnsi="Play"/>
      <w:b w:val="1"/>
      <w:bCs w:val="1"/>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nRmO+Bj57yzPHQitE0FokC4lEw==">CgMxLjA4AHIhMVdrb3B5SXhpejRPSm4xcXFVaEVhY3YxdmM4WVpqVnNM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