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78BD" w14:textId="77777777" w:rsidR="00A2334C" w:rsidRDefault="00A2334C">
      <w:pPr>
        <w:rPr>
          <w:b/>
        </w:rPr>
      </w:pPr>
    </w:p>
    <w:p w14:paraId="290D44BA" w14:textId="1D7928C8" w:rsidR="00A2334C" w:rsidRDefault="009C67D3">
      <w:pPr>
        <w:rPr>
          <w:b/>
        </w:rPr>
      </w:pPr>
      <w:r>
        <w:rPr>
          <w:noProof/>
        </w:rPr>
        <w:drawing>
          <wp:inline distT="0" distB="0" distL="0" distR="0" wp14:anchorId="0F4FD0FC" wp14:editId="0F191342">
            <wp:extent cx="5400040" cy="3040380"/>
            <wp:effectExtent l="0" t="0" r="0" b="7620"/>
            <wp:docPr id="20123810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40380"/>
                    </a:xfrm>
                    <a:prstGeom prst="rect">
                      <a:avLst/>
                    </a:prstGeom>
                    <a:noFill/>
                    <a:ln>
                      <a:noFill/>
                    </a:ln>
                  </pic:spPr>
                </pic:pic>
              </a:graphicData>
            </a:graphic>
          </wp:inline>
        </w:drawing>
      </w:r>
    </w:p>
    <w:p w14:paraId="7884E73D" w14:textId="4DD37E09" w:rsidR="001955A6" w:rsidRPr="00942E51" w:rsidRDefault="00942E51" w:rsidP="00942E51">
      <w:pPr>
        <w:jc w:val="center"/>
        <w:rPr>
          <w:b/>
          <w:sz w:val="32"/>
          <w:szCs w:val="32"/>
        </w:rPr>
      </w:pPr>
      <w:r w:rsidRPr="00942E51">
        <w:rPr>
          <w:b/>
          <w:sz w:val="32"/>
          <w:szCs w:val="32"/>
        </w:rPr>
        <w:t>EL FESTIVAL INTERNACIONAL DE POESÍA DE GRANADA SE CONSOLIDA COMO PUNTO DE ENCUENTRO DE LA LITERATURA NACIONAL E INTERNACIONAL</w:t>
      </w:r>
    </w:p>
    <w:p w14:paraId="7884E73E" w14:textId="5899DA9E" w:rsidR="00FB7EE2" w:rsidRDefault="00942E51">
      <w:pPr>
        <w:rPr>
          <w:i/>
        </w:rPr>
      </w:pPr>
      <w:r>
        <w:rPr>
          <w:i/>
        </w:rPr>
        <w:t xml:space="preserve"> El evento literario que más público reúne en España </w:t>
      </w:r>
      <w:r w:rsidR="0042253E">
        <w:rPr>
          <w:i/>
        </w:rPr>
        <w:t xml:space="preserve">fue </w:t>
      </w:r>
      <w:r w:rsidR="00307FD0">
        <w:rPr>
          <w:i/>
        </w:rPr>
        <w:t>inaugurado</w:t>
      </w:r>
      <w:r w:rsidR="0042253E">
        <w:rPr>
          <w:i/>
        </w:rPr>
        <w:t xml:space="preserve"> en su </w:t>
      </w:r>
      <w:r w:rsidR="00307FD0">
        <w:rPr>
          <w:i/>
        </w:rPr>
        <w:t>vigésima</w:t>
      </w:r>
      <w:r w:rsidR="0042253E">
        <w:rPr>
          <w:i/>
        </w:rPr>
        <w:t xml:space="preserve"> edición por el</w:t>
      </w:r>
      <w:r w:rsidR="00FB7EE2" w:rsidRPr="000C0EA2">
        <w:rPr>
          <w:i/>
        </w:rPr>
        <w:t xml:space="preserve"> Premio Nobel </w:t>
      </w:r>
      <w:proofErr w:type="spellStart"/>
      <w:r w:rsidR="00FB7EE2" w:rsidRPr="000C0EA2">
        <w:rPr>
          <w:i/>
        </w:rPr>
        <w:t>Wole</w:t>
      </w:r>
      <w:proofErr w:type="spellEnd"/>
      <w:r w:rsidR="00FB7EE2" w:rsidRPr="000C0EA2">
        <w:rPr>
          <w:i/>
        </w:rPr>
        <w:t xml:space="preserve"> </w:t>
      </w:r>
      <w:proofErr w:type="spellStart"/>
      <w:r w:rsidR="00FB7EE2" w:rsidRPr="000C0EA2">
        <w:rPr>
          <w:i/>
        </w:rPr>
        <w:t>Soyinka</w:t>
      </w:r>
      <w:proofErr w:type="spellEnd"/>
      <w:r w:rsidR="00FB7EE2" w:rsidRPr="000C0EA2">
        <w:rPr>
          <w:i/>
        </w:rPr>
        <w:t xml:space="preserve"> </w:t>
      </w:r>
      <w:r w:rsidR="0042253E">
        <w:rPr>
          <w:i/>
        </w:rPr>
        <w:t>y contó</w:t>
      </w:r>
      <w:r w:rsidR="00951CA4">
        <w:rPr>
          <w:i/>
        </w:rPr>
        <w:t xml:space="preserve"> </w:t>
      </w:r>
      <w:r w:rsidR="0042253E">
        <w:rPr>
          <w:i/>
        </w:rPr>
        <w:t xml:space="preserve">con la intervención </w:t>
      </w:r>
      <w:r w:rsidR="00EA3CC5">
        <w:rPr>
          <w:i/>
        </w:rPr>
        <w:t>entre los días 15 y 19 de abril</w:t>
      </w:r>
      <w:r w:rsidR="00951CA4">
        <w:rPr>
          <w:i/>
        </w:rPr>
        <w:t xml:space="preserve">, </w:t>
      </w:r>
      <w:r w:rsidR="00EA3CC5">
        <w:rPr>
          <w:i/>
        </w:rPr>
        <w:t xml:space="preserve">de cerca </w:t>
      </w:r>
      <w:r w:rsidR="00FB7EE2" w:rsidRPr="000C0EA2">
        <w:rPr>
          <w:i/>
        </w:rPr>
        <w:t>de 80 autores, entre poetas, novelistas, músicos y cineastas</w:t>
      </w:r>
      <w:r w:rsidR="00EA3CC5">
        <w:rPr>
          <w:i/>
        </w:rPr>
        <w:t>.</w:t>
      </w:r>
    </w:p>
    <w:p w14:paraId="7884E73F" w14:textId="325169A3" w:rsidR="00083036" w:rsidRDefault="000C0EA2" w:rsidP="0042753A">
      <w:pPr>
        <w:jc w:val="both"/>
      </w:pPr>
      <w:r>
        <w:t>El Festival Internacional de Poesía de Granada (FIP), que se ha desarrollado entre los días 15 y 19 de este mes de abril, ha celebrado su XX edición con un respaldo absoluto de las administraciones e instituciones</w:t>
      </w:r>
      <w:r w:rsidR="00EB5A5F">
        <w:t xml:space="preserve"> granadinas, así como</w:t>
      </w:r>
      <w:r w:rsidR="00083036">
        <w:t xml:space="preserve"> con un rotundo éxito de público, consolidándose como el evento </w:t>
      </w:r>
      <w:r w:rsidR="00307FD0">
        <w:t>literario que</w:t>
      </w:r>
      <w:r w:rsidR="00B15B82">
        <w:t xml:space="preserve"> más público reúne en España</w:t>
      </w:r>
      <w:r w:rsidR="00083036">
        <w:t>.</w:t>
      </w:r>
    </w:p>
    <w:p w14:paraId="7884E740" w14:textId="449F796F" w:rsidR="00B23926" w:rsidRDefault="00083036" w:rsidP="0042753A">
      <w:pPr>
        <w:jc w:val="both"/>
      </w:pPr>
      <w:r>
        <w:t>Han sido más de 60 los actos que han tenido lugar en los distintos espacios que han acogido esta edición en la capital y la provincia, así como cerca de 80 los autores invitados, entre poetas, novelistas, músicos y cineastas</w:t>
      </w:r>
      <w:r w:rsidR="005775B0">
        <w:t xml:space="preserve">; la jornada del lunes tuvo como invitado especial </w:t>
      </w:r>
      <w:r w:rsidR="00B23926">
        <w:t xml:space="preserve"> </w:t>
      </w:r>
      <w:r w:rsidR="005775B0">
        <w:t xml:space="preserve">al </w:t>
      </w:r>
      <w:r w:rsidR="00B23926">
        <w:t xml:space="preserve"> Premio Nobel nigeriano </w:t>
      </w:r>
      <w:proofErr w:type="spellStart"/>
      <w:r w:rsidR="00B23926">
        <w:t>Wole</w:t>
      </w:r>
      <w:proofErr w:type="spellEnd"/>
      <w:r w:rsidR="00B23926">
        <w:t xml:space="preserve"> </w:t>
      </w:r>
      <w:proofErr w:type="spellStart"/>
      <w:r w:rsidR="00B23926">
        <w:t>Soyin</w:t>
      </w:r>
      <w:r w:rsidR="00423D1C">
        <w:t>k</w:t>
      </w:r>
      <w:r w:rsidR="00B23926">
        <w:t>a</w:t>
      </w:r>
      <w:proofErr w:type="spellEnd"/>
      <w:r w:rsidR="00B23926">
        <w:t>, que</w:t>
      </w:r>
      <w:r w:rsidR="0083296E">
        <w:t xml:space="preserve"> </w:t>
      </w:r>
      <w:r w:rsidR="00B23926">
        <w:t xml:space="preserve">cautivó </w:t>
      </w:r>
      <w:r w:rsidR="00EB5A5F">
        <w:t>con sus versos y reflexiones</w:t>
      </w:r>
      <w:r w:rsidR="005775B0">
        <w:t xml:space="preserve"> -fue entrevistado por la catedrática y codirectora del FIP Remedios Sánchez- </w:t>
      </w:r>
      <w:r w:rsidR="00EB5A5F">
        <w:t xml:space="preserve"> </w:t>
      </w:r>
      <w:r w:rsidR="00B23926">
        <w:t>el lunes 15 en la Huerta de San Vicente, la que fuera residencia de verano Federico García Lorca.</w:t>
      </w:r>
    </w:p>
    <w:p w14:paraId="3858E28B" w14:textId="1CC889AD" w:rsidR="00B55F2B" w:rsidRDefault="00B55F2B" w:rsidP="0042753A">
      <w:pPr>
        <w:jc w:val="both"/>
      </w:pPr>
      <w:r>
        <w:t xml:space="preserve">A </w:t>
      </w:r>
      <w:proofErr w:type="spellStart"/>
      <w:r w:rsidR="00A80E26">
        <w:t>S</w:t>
      </w:r>
      <w:r>
        <w:t>oyinka</w:t>
      </w:r>
      <w:proofErr w:type="spellEnd"/>
      <w:r>
        <w:t xml:space="preserve"> en esta primera jornada se unieron el </w:t>
      </w:r>
      <w:r w:rsidR="00A80E26">
        <w:t>P</w:t>
      </w:r>
      <w:r>
        <w:t>remio Reina Sofía de Poesía, Antonio Colinas</w:t>
      </w:r>
      <w:r w:rsidR="00872F07">
        <w:t xml:space="preserve">; la Premio </w:t>
      </w:r>
      <w:r w:rsidR="00307FD0">
        <w:t>Nacional de</w:t>
      </w:r>
      <w:r w:rsidR="00872F07">
        <w:t xml:space="preserve"> Poesía Chantal Maillard y la Premio Canarias de Literatura Elsa López</w:t>
      </w:r>
      <w:r w:rsidR="00A409B7">
        <w:t xml:space="preserve"> en una tarde que contó también con la mesa conformada por </w:t>
      </w:r>
      <w:r w:rsidR="00423D1C" w:rsidRPr="00423D1C">
        <w:t>Juanjo Téllez, Tito Muñoz y Chipi ‘La</w:t>
      </w:r>
      <w:r w:rsidR="00423D1C">
        <w:t xml:space="preserve"> </w:t>
      </w:r>
      <w:r w:rsidR="00423D1C" w:rsidRPr="00423D1C">
        <w:t>Canalla’</w:t>
      </w:r>
      <w:r w:rsidR="00423D1C">
        <w:t xml:space="preserve">, la conversación </w:t>
      </w:r>
      <w:r w:rsidR="00307FD0">
        <w:t xml:space="preserve">entre </w:t>
      </w:r>
      <w:proofErr w:type="spellStart"/>
      <w:r w:rsidR="00307FD0">
        <w:t>Amparanoia</w:t>
      </w:r>
      <w:proofErr w:type="spellEnd"/>
      <w:r w:rsidR="00D30011">
        <w:t xml:space="preserve"> y el codirector del FIP y poeta Daniel </w:t>
      </w:r>
      <w:r w:rsidR="00307FD0">
        <w:t>Rodríguez</w:t>
      </w:r>
      <w:r w:rsidR="00D30011">
        <w:t xml:space="preserve"> </w:t>
      </w:r>
      <w:r w:rsidR="00307FD0">
        <w:t>Moya y</w:t>
      </w:r>
      <w:r w:rsidR="00423D1C">
        <w:t xml:space="preserve"> el cierre de la cantante María Villalón.</w:t>
      </w:r>
    </w:p>
    <w:p w14:paraId="5E1B1045" w14:textId="13657CB6" w:rsidR="00D30011" w:rsidRDefault="00CE6056" w:rsidP="0042753A">
      <w:pPr>
        <w:jc w:val="both"/>
      </w:pPr>
      <w:r>
        <w:t xml:space="preserve">A esta sesión de aforo completo le siguió la del martes donde el Centro Federico García Lorca se llenó con los versos de </w:t>
      </w:r>
      <w:r w:rsidR="00307FD0">
        <w:t>los premios nacionales</w:t>
      </w:r>
      <w:r w:rsidR="00F24670">
        <w:t xml:space="preserve"> de Poesía Mari Ángeles Pérez López y Yolanda Castaño que compartieron mesa con </w:t>
      </w:r>
      <w:r w:rsidR="001A38E9">
        <w:t xml:space="preserve">la marroquí </w:t>
      </w:r>
      <w:proofErr w:type="spellStart"/>
      <w:r w:rsidR="00F24670" w:rsidRPr="00F24670">
        <w:t>Touria</w:t>
      </w:r>
      <w:proofErr w:type="spellEnd"/>
      <w:r w:rsidR="00F24670" w:rsidRPr="00F24670">
        <w:t xml:space="preserve"> </w:t>
      </w:r>
      <w:proofErr w:type="spellStart"/>
      <w:r w:rsidR="00F24670" w:rsidRPr="00F24670">
        <w:t>Majdouline</w:t>
      </w:r>
      <w:proofErr w:type="spellEnd"/>
      <w:r w:rsidR="00F24670" w:rsidRPr="00F24670">
        <w:t xml:space="preserve"> (</w:t>
      </w:r>
      <w:r w:rsidR="001A38E9" w:rsidRPr="001A38E9">
        <w:t>Premio Árabe «</w:t>
      </w:r>
      <w:proofErr w:type="spellStart"/>
      <w:r w:rsidR="001A38E9" w:rsidRPr="001A38E9">
        <w:t>Nazek</w:t>
      </w:r>
      <w:proofErr w:type="spellEnd"/>
      <w:r w:rsidR="001A38E9" w:rsidRPr="001A38E9">
        <w:t xml:space="preserve"> el </w:t>
      </w:r>
      <w:proofErr w:type="spellStart"/>
      <w:r w:rsidR="001A38E9" w:rsidRPr="001A38E9">
        <w:t>Malayka</w:t>
      </w:r>
      <w:proofErr w:type="spellEnd"/>
      <w:r w:rsidR="001A38E9" w:rsidRPr="001A38E9">
        <w:t xml:space="preserve"> de Poesía»</w:t>
      </w:r>
      <w:r w:rsidR="00F24670" w:rsidRPr="00F24670">
        <w:t>)</w:t>
      </w:r>
      <w:r w:rsidR="00F24670">
        <w:t xml:space="preserve"> y</w:t>
      </w:r>
      <w:r w:rsidR="00F24670" w:rsidRPr="00F24670">
        <w:t xml:space="preserve"> Leopoldo ‘Teuco’ Castilla</w:t>
      </w:r>
      <w:r w:rsidR="00F24670">
        <w:t xml:space="preserve">, uno de los principales poetas argentinos. </w:t>
      </w:r>
      <w:r w:rsidR="001A38E9">
        <w:lastRenderedPageBreak/>
        <w:t xml:space="preserve">Previamente se </w:t>
      </w:r>
      <w:r w:rsidR="00307FD0">
        <w:t>habría</w:t>
      </w:r>
      <w:r w:rsidR="001A38E9">
        <w:t xml:space="preserve"> celebrado una mesa sobre narrativa breve en coordinación con GRANADA UNESCO en la que intervinieron </w:t>
      </w:r>
      <w:r w:rsidR="00742F4F" w:rsidRPr="00742F4F">
        <w:t>Carlos Castán y Javier Sáez de Ibarra, que desvelaron las claves de sus procesos creativos de la mano del también escritor Jesús Ortega</w:t>
      </w:r>
      <w:r w:rsidR="00742F4F">
        <w:t>.</w:t>
      </w:r>
    </w:p>
    <w:p w14:paraId="01014871" w14:textId="157E2C83" w:rsidR="00A24CD3" w:rsidRDefault="001657A1" w:rsidP="0042753A">
      <w:pPr>
        <w:jc w:val="both"/>
      </w:pPr>
      <w:r>
        <w:t xml:space="preserve">El miércoles de nuevo poesía y narrativa se dieron la mano con una primera mesa poética con diversos </w:t>
      </w:r>
      <w:r w:rsidR="00B77F83">
        <w:t>poetas intervinientes con la presencia destacada de José Cor</w:t>
      </w:r>
      <w:r w:rsidR="00623E4C">
        <w:t>r</w:t>
      </w:r>
      <w:r w:rsidR="00B77F83">
        <w:t xml:space="preserve">edor </w:t>
      </w:r>
      <w:proofErr w:type="spellStart"/>
      <w:r w:rsidR="00B77F83">
        <w:t>Matheos</w:t>
      </w:r>
      <w:proofErr w:type="spellEnd"/>
      <w:r w:rsidR="00B77F83">
        <w:t xml:space="preserve">, Premio Nacional de Poesía acompañado por </w:t>
      </w:r>
      <w:r w:rsidR="00E12D1B">
        <w:t>otros reconocidos autores</w:t>
      </w:r>
      <w:r w:rsidR="00B77F83">
        <w:t xml:space="preserve"> como Manuel </w:t>
      </w:r>
      <w:proofErr w:type="spellStart"/>
      <w:r w:rsidR="00B77F83">
        <w:t>Gahete</w:t>
      </w:r>
      <w:proofErr w:type="spellEnd"/>
      <w:r w:rsidR="00B77F83">
        <w:t xml:space="preserve">, Isabel Pérez Montalbán, José Antonio Mesa </w:t>
      </w:r>
      <w:proofErr w:type="spellStart"/>
      <w:r w:rsidR="00B77F83">
        <w:t>Toré</w:t>
      </w:r>
      <w:proofErr w:type="spellEnd"/>
      <w:r w:rsidR="00B77F83">
        <w:t xml:space="preserve">, Sergio </w:t>
      </w:r>
      <w:proofErr w:type="spellStart"/>
      <w:r w:rsidR="00B77F83">
        <w:t>Arlandis</w:t>
      </w:r>
      <w:proofErr w:type="spellEnd"/>
      <w:r w:rsidR="00B77F83">
        <w:t xml:space="preserve">, la polaca Marta Eloy </w:t>
      </w:r>
      <w:proofErr w:type="spellStart"/>
      <w:r w:rsidR="00B77F83">
        <w:t>Cichoska</w:t>
      </w:r>
      <w:proofErr w:type="spellEnd"/>
      <w:r w:rsidR="00B77F83">
        <w:t xml:space="preserve"> o la argentina Marta </w:t>
      </w:r>
      <w:proofErr w:type="spellStart"/>
      <w:r w:rsidR="00B77F83">
        <w:t>Casiraghi</w:t>
      </w:r>
      <w:proofErr w:type="spellEnd"/>
      <w:r w:rsidR="00B77F83">
        <w:t xml:space="preserve">. A </w:t>
      </w:r>
      <w:proofErr w:type="gramStart"/>
      <w:r w:rsidR="00B77F83">
        <w:t>continuación</w:t>
      </w:r>
      <w:proofErr w:type="gramEnd"/>
      <w:r w:rsidR="00B77F83">
        <w:t xml:space="preserve"> tuvo lugar la conversación entre la catedrática </w:t>
      </w:r>
      <w:proofErr w:type="spellStart"/>
      <w:r w:rsidR="00B77F83">
        <w:t>Amelina</w:t>
      </w:r>
      <w:proofErr w:type="spellEnd"/>
      <w:r w:rsidR="00B77F83">
        <w:t xml:space="preserve"> Correa con Solé Morente y el cierre </w:t>
      </w:r>
      <w:r w:rsidR="00A24CD3">
        <w:t>lo puso Ana Iris Simón hablando sobre lo que ha supuesto ‘Feria’, uno de los grandes fenómenos literarios de los últimos años.</w:t>
      </w:r>
    </w:p>
    <w:p w14:paraId="1F882D5D" w14:textId="43100F98" w:rsidR="00E12D1B" w:rsidRDefault="00E12D1B" w:rsidP="0042753A">
      <w:pPr>
        <w:jc w:val="both"/>
      </w:pPr>
      <w:r>
        <w:t xml:space="preserve">Al aforo completo del miércoles le siguió el del jueves, esta vez en el Palacio de Carlos V de La Alhambra donde, tras una </w:t>
      </w:r>
      <w:r w:rsidR="00F70387">
        <w:t>charla-</w:t>
      </w:r>
      <w:r>
        <w:t xml:space="preserve"> recital con María Toledo</w:t>
      </w:r>
      <w:r w:rsidR="00F70387">
        <w:t>,</w:t>
      </w:r>
      <w:r w:rsidR="009B6FA0">
        <w:t xml:space="preserve"> tuvo lugar uno de los eventos más esperados del FIP</w:t>
      </w:r>
      <w:r w:rsidR="00F70387">
        <w:t xml:space="preserve"> que presentó el codirector Daniel Rodríguez Moya</w:t>
      </w:r>
      <w:r w:rsidR="009B6FA0">
        <w:t xml:space="preserve">: la conversación moderada por la periodista Beatriz Pérez Aranda entre el autor colombiano Héctor Abad Faciolince con el cineasta Fernando Trueba a raíz de la novela convertida en película ‘El olvido que seremos’ </w:t>
      </w:r>
      <w:r w:rsidR="00B930CF">
        <w:t xml:space="preserve">                 (</w:t>
      </w:r>
      <w:r w:rsidR="00F70387">
        <w:t>Goya a la Mejor pel</w:t>
      </w:r>
      <w:r w:rsidR="00B930CF">
        <w:t>í</w:t>
      </w:r>
      <w:r w:rsidR="00F70387">
        <w:t>cula latinoamericana</w:t>
      </w:r>
      <w:r w:rsidR="00B930CF">
        <w:t>)</w:t>
      </w:r>
      <w:r w:rsidR="00F70387">
        <w:t>.</w:t>
      </w:r>
    </w:p>
    <w:p w14:paraId="1F2B67AA" w14:textId="5804575A" w:rsidR="00F70387" w:rsidRDefault="00A85DC1" w:rsidP="0042753A">
      <w:pPr>
        <w:jc w:val="both"/>
      </w:pPr>
      <w:r>
        <w:t>La clausura del viernes, igualmente en el Palacio de Carlos V</w:t>
      </w:r>
      <w:r w:rsidR="00B930CF">
        <w:t>,</w:t>
      </w:r>
      <w:r>
        <w:t xml:space="preserve"> agotó nuevamente las entradas y estuvo conducida por</w:t>
      </w:r>
      <w:r w:rsidR="000008EC">
        <w:t xml:space="preserve"> el cantaor</w:t>
      </w:r>
      <w:r>
        <w:t xml:space="preserve"> Juan Pinilla</w:t>
      </w:r>
      <w:r w:rsidR="000008EC">
        <w:t>,</w:t>
      </w:r>
      <w:r>
        <w:t xml:space="preserve"> quien mant</w:t>
      </w:r>
      <w:r w:rsidR="00B930CF">
        <w:t>u</w:t>
      </w:r>
      <w:r>
        <w:t>vo una conversación con Diana Navarro sobre su trayectoria musical</w:t>
      </w:r>
      <w:r w:rsidR="00B930CF">
        <w:t xml:space="preserve"> </w:t>
      </w:r>
      <w:r>
        <w:t>al hilo de sus coplas vinculadas al ámbito más literario</w:t>
      </w:r>
      <w:r w:rsidR="00B930CF">
        <w:t xml:space="preserve"> emocionando a los asistentes y propiciando un aplauso que duró varios minutos</w:t>
      </w:r>
      <w:r>
        <w:t>.</w:t>
      </w:r>
    </w:p>
    <w:p w14:paraId="0F649A7D" w14:textId="77777777" w:rsidR="00A85DC1" w:rsidRDefault="00A85DC1" w:rsidP="0042753A">
      <w:pPr>
        <w:jc w:val="both"/>
      </w:pPr>
    </w:p>
    <w:p w14:paraId="47743EBB" w14:textId="27F94C28" w:rsidR="00742F4F" w:rsidRDefault="00B77F83" w:rsidP="0042753A">
      <w:pPr>
        <w:jc w:val="both"/>
        <w:rPr>
          <w:sz w:val="28"/>
          <w:szCs w:val="28"/>
        </w:rPr>
      </w:pPr>
      <w:r w:rsidRPr="000008EC">
        <w:rPr>
          <w:sz w:val="28"/>
          <w:szCs w:val="28"/>
        </w:rPr>
        <w:t xml:space="preserve"> </w:t>
      </w:r>
      <w:r w:rsidR="000008EC" w:rsidRPr="000008EC">
        <w:rPr>
          <w:sz w:val="28"/>
          <w:szCs w:val="28"/>
        </w:rPr>
        <w:t xml:space="preserve">Las mañanas del FIP, </w:t>
      </w:r>
      <w:r w:rsidR="001B760F">
        <w:rPr>
          <w:sz w:val="28"/>
          <w:szCs w:val="28"/>
        </w:rPr>
        <w:t>entre los autores que llegan y los poetas consolidados</w:t>
      </w:r>
    </w:p>
    <w:p w14:paraId="5BDD0BBB" w14:textId="301215FD" w:rsidR="001B760F" w:rsidRDefault="001B760F" w:rsidP="0042753A">
      <w:pPr>
        <w:jc w:val="both"/>
      </w:pPr>
      <w:r>
        <w:rPr>
          <w:sz w:val="28"/>
          <w:szCs w:val="28"/>
        </w:rPr>
        <w:t xml:space="preserve"> </w:t>
      </w:r>
      <w:r w:rsidRPr="001B760F">
        <w:t xml:space="preserve">De lunes a viernes se han desarrollado igualmente unas jornadas académicas </w:t>
      </w:r>
      <w:r>
        <w:t xml:space="preserve">en las que el protagonismo se lo han repartido los </w:t>
      </w:r>
      <w:r w:rsidR="00751152">
        <w:t xml:space="preserve">creadores jóvenes y los consagrados para dar una panorámica del </w:t>
      </w:r>
      <w:r w:rsidR="00307FD0">
        <w:t>momento</w:t>
      </w:r>
      <w:r w:rsidR="00751152">
        <w:t xml:space="preserve"> que vive </w:t>
      </w:r>
      <w:r w:rsidR="006E7A57">
        <w:t xml:space="preserve">la literatura española. Así, el lunes empezaron la autora de literatura </w:t>
      </w:r>
      <w:r w:rsidR="00307FD0">
        <w:t>juvenil</w:t>
      </w:r>
      <w:r w:rsidR="006E7A57">
        <w:t xml:space="preserve"> Alice </w:t>
      </w:r>
      <w:proofErr w:type="spellStart"/>
      <w:r w:rsidR="006E7A57">
        <w:t>Kellen</w:t>
      </w:r>
      <w:proofErr w:type="spellEnd"/>
      <w:r w:rsidR="006E7A57">
        <w:t xml:space="preserve"> que </w:t>
      </w:r>
      <w:r w:rsidR="00307FD0">
        <w:t>compartió</w:t>
      </w:r>
      <w:r w:rsidR="006E7A57">
        <w:t xml:space="preserve"> espacio con Pedro Mañas </w:t>
      </w:r>
      <w:r w:rsidR="00B051CB">
        <w:t>que llenó el aula magna de la Facultad de Educación</w:t>
      </w:r>
      <w:r w:rsidR="001A3CB1">
        <w:t xml:space="preserve"> de estudiantes de la UGR de los perfiles más diversos</w:t>
      </w:r>
      <w:r w:rsidR="00B051CB">
        <w:t>. El martes</w:t>
      </w:r>
      <w:r w:rsidR="007C6F36">
        <w:t xml:space="preserve">, </w:t>
      </w:r>
      <w:r w:rsidR="005A3877">
        <w:t>a</w:t>
      </w:r>
      <w:r w:rsidR="007C6F36">
        <w:t xml:space="preserve"> la conversación entre Manuel Vilas y Ana</w:t>
      </w:r>
      <w:r w:rsidR="00307FD0">
        <w:t xml:space="preserve"> </w:t>
      </w:r>
      <w:r w:rsidR="007C6F36">
        <w:t xml:space="preserve">Merino (ambos galardonados con el Premio Nadal) </w:t>
      </w:r>
      <w:r w:rsidR="00134291">
        <w:t xml:space="preserve"> </w:t>
      </w:r>
      <w:r w:rsidR="005A3877">
        <w:t>siguió</w:t>
      </w:r>
      <w:r w:rsidR="00134291">
        <w:t xml:space="preserve"> la intervención de Fran Perea </w:t>
      </w:r>
      <w:r w:rsidR="00613033">
        <w:t>junto a Carolina</w:t>
      </w:r>
      <w:r w:rsidR="00613033" w:rsidRPr="00613033">
        <w:t xml:space="preserve"> Iglesias y la cantautora Adriana Moragues</w:t>
      </w:r>
      <w:r w:rsidR="005A3877">
        <w:t xml:space="preserve"> en unas sesiones </w:t>
      </w:r>
      <w:r w:rsidR="005A0065">
        <w:t>que crearon</w:t>
      </w:r>
      <w:r w:rsidR="00613033" w:rsidRPr="00613033">
        <w:t xml:space="preserve"> una atmósfera de complicidad absoluta con los estudiantes</w:t>
      </w:r>
      <w:r w:rsidR="005A0065">
        <w:t>; una sesión que</w:t>
      </w:r>
      <w:r w:rsidR="00613033">
        <w:t xml:space="preserve"> se </w:t>
      </w:r>
      <w:r w:rsidR="00307FD0">
        <w:t>vio</w:t>
      </w:r>
      <w:r w:rsidR="00613033">
        <w:t xml:space="preserve"> completada con el encuentro del jueves </w:t>
      </w:r>
      <w:r w:rsidR="00097039">
        <w:t>entre</w:t>
      </w:r>
      <w:r w:rsidR="009461F4">
        <w:t xml:space="preserve"> los cineastas</w:t>
      </w:r>
      <w:r w:rsidR="00097039">
        <w:t xml:space="preserve"> </w:t>
      </w:r>
      <w:r w:rsidR="009461F4">
        <w:t xml:space="preserve">Helena </w:t>
      </w:r>
      <w:proofErr w:type="spellStart"/>
      <w:r w:rsidR="009461F4">
        <w:t>Kaittani</w:t>
      </w:r>
      <w:proofErr w:type="spellEnd"/>
      <w:r w:rsidR="009461F4">
        <w:t xml:space="preserve"> y  Carlos Salado </w:t>
      </w:r>
      <w:r w:rsidR="00EA0CA6">
        <w:t>en charla</w:t>
      </w:r>
      <w:r w:rsidR="009461F4">
        <w:t xml:space="preserve"> con </w:t>
      </w:r>
      <w:r w:rsidR="00EA0CA6">
        <w:t xml:space="preserve">el poeta </w:t>
      </w:r>
      <w:r w:rsidR="009461F4">
        <w:t xml:space="preserve">Jota </w:t>
      </w:r>
      <w:r w:rsidR="00EA0CA6">
        <w:t xml:space="preserve"> </w:t>
      </w:r>
      <w:proofErr w:type="spellStart"/>
      <w:r w:rsidR="009461F4">
        <w:t>Santatecla</w:t>
      </w:r>
      <w:proofErr w:type="spellEnd"/>
      <w:r w:rsidR="00EA0CA6">
        <w:t xml:space="preserve"> y el posterior encuentro entre </w:t>
      </w:r>
      <w:r w:rsidR="009461F4">
        <w:t>joven con Sara Torres, Laura Ferrero</w:t>
      </w:r>
      <w:r w:rsidR="00EA0CA6">
        <w:t xml:space="preserve"> y </w:t>
      </w:r>
      <w:r w:rsidR="009461F4">
        <w:t>Fran Fernández</w:t>
      </w:r>
      <w:r w:rsidR="00EA0CA6">
        <w:t xml:space="preserve"> a cargo de </w:t>
      </w:r>
      <w:r w:rsidR="009461F4">
        <w:t>Lena</w:t>
      </w:r>
      <w:r w:rsidR="00EA0CA6">
        <w:t xml:space="preserve"> Carrilero. </w:t>
      </w:r>
      <w:r w:rsidR="00F16213">
        <w:t xml:space="preserve"> Y, entre medias, </w:t>
      </w:r>
      <w:r w:rsidR="00A130F0">
        <w:t>la ent</w:t>
      </w:r>
      <w:r w:rsidR="009559CA">
        <w:t>r</w:t>
      </w:r>
      <w:r w:rsidR="00A130F0">
        <w:t xml:space="preserve">evista a Corredor </w:t>
      </w:r>
      <w:proofErr w:type="spellStart"/>
      <w:r w:rsidR="00A130F0">
        <w:t>Matheos</w:t>
      </w:r>
      <w:proofErr w:type="spellEnd"/>
      <w:r w:rsidR="006B69AD">
        <w:t xml:space="preserve"> a cargo de Rodríguez Moya</w:t>
      </w:r>
      <w:r w:rsidR="00A130F0">
        <w:t>,</w:t>
      </w:r>
      <w:r w:rsidR="009559CA" w:rsidRPr="009559CA">
        <w:t xml:space="preserve"> </w:t>
      </w:r>
      <w:r w:rsidR="009559CA">
        <w:t>el</w:t>
      </w:r>
      <w:r w:rsidR="009559CA" w:rsidRPr="009559CA">
        <w:t xml:space="preserve"> homenaje a la desaparecida poeta nicaragüense Claribel Alegría, con motivo de su primer centenario</w:t>
      </w:r>
      <w:r w:rsidR="009559CA">
        <w:t xml:space="preserve"> que </w:t>
      </w:r>
      <w:r w:rsidR="009559CA" w:rsidRPr="009559CA">
        <w:t>contó con la hija de la escritora y varios autores expertos en su obra, como Manuel Francisco Reina y Óscar de Baltodano, de la Fundación Ernesto Cardenal</w:t>
      </w:r>
      <w:r w:rsidR="009559CA">
        <w:t xml:space="preserve">; </w:t>
      </w:r>
      <w:r w:rsidR="00414911">
        <w:t xml:space="preserve">la mesa poética de </w:t>
      </w:r>
      <w:r w:rsidR="00414911" w:rsidRPr="00414911">
        <w:t xml:space="preserve"> Enrique Morón, Fernando de Villena, Antonio Enrique y José Lupiáñez </w:t>
      </w:r>
      <w:r w:rsidR="00414911">
        <w:t>o los</w:t>
      </w:r>
      <w:r w:rsidR="00A130F0">
        <w:t xml:space="preserve"> diferentes talleres a cargo de especialistas y un cierre singular con </w:t>
      </w:r>
      <w:r w:rsidR="00D47612">
        <w:t xml:space="preserve">el novelista Salvador Gutiérrez Solís, quien </w:t>
      </w:r>
      <w:r w:rsidR="00613033" w:rsidRPr="00613033">
        <w:t>ofreció las claves de sus</w:t>
      </w:r>
      <w:r w:rsidR="00D47612">
        <w:t xml:space="preserve"> exitosos</w:t>
      </w:r>
      <w:r w:rsidR="00613033" w:rsidRPr="00613033">
        <w:t xml:space="preserve"> hilos</w:t>
      </w:r>
      <w:r w:rsidR="00D47612">
        <w:t xml:space="preserve"> </w:t>
      </w:r>
      <w:r w:rsidR="00C13D8E">
        <w:t>de suspense</w:t>
      </w:r>
      <w:r w:rsidR="00613033" w:rsidRPr="00613033">
        <w:t xml:space="preserve"> en la red X.</w:t>
      </w:r>
    </w:p>
    <w:p w14:paraId="2918C84D" w14:textId="06CE9ADF" w:rsidR="00C13D8E" w:rsidRDefault="00B84EAC" w:rsidP="0042753A">
      <w:pPr>
        <w:jc w:val="both"/>
      </w:pPr>
      <w:r>
        <w:t xml:space="preserve">Aparte, otros muchos </w:t>
      </w:r>
      <w:r w:rsidR="00414911">
        <w:t>invitados</w:t>
      </w:r>
      <w:r>
        <w:t xml:space="preserve"> </w:t>
      </w:r>
      <w:r w:rsidR="00C13D8E" w:rsidRPr="00C13D8E">
        <w:t xml:space="preserve">internacionales también hicieron escala en esta edición, como María </w:t>
      </w:r>
      <w:proofErr w:type="spellStart"/>
      <w:r w:rsidR="00C13D8E" w:rsidRPr="00C13D8E">
        <w:t>Casiraghi</w:t>
      </w:r>
      <w:proofErr w:type="spellEnd"/>
      <w:r w:rsidR="00C13D8E" w:rsidRPr="00C13D8E">
        <w:t xml:space="preserve"> (Argentina), </w:t>
      </w:r>
      <w:proofErr w:type="spellStart"/>
      <w:r w:rsidR="00C13D8E" w:rsidRPr="00C13D8E">
        <w:t>Cinzia</w:t>
      </w:r>
      <w:proofErr w:type="spellEnd"/>
      <w:r w:rsidR="00C13D8E" w:rsidRPr="00C13D8E">
        <w:t xml:space="preserve"> </w:t>
      </w:r>
      <w:proofErr w:type="spellStart"/>
      <w:r w:rsidR="00C13D8E" w:rsidRPr="00C13D8E">
        <w:t>Marulli</w:t>
      </w:r>
      <w:proofErr w:type="spellEnd"/>
      <w:r w:rsidR="00C13D8E" w:rsidRPr="00C13D8E">
        <w:t xml:space="preserve"> (Italia), Amalia Moreno Restrepo (Colombia), Marta </w:t>
      </w:r>
      <w:proofErr w:type="spellStart"/>
      <w:r w:rsidR="00C13D8E" w:rsidRPr="00C13D8E">
        <w:t>Cichocka</w:t>
      </w:r>
      <w:proofErr w:type="spellEnd"/>
      <w:r w:rsidR="00C13D8E" w:rsidRPr="00C13D8E">
        <w:t xml:space="preserve"> (Polonia) </w:t>
      </w:r>
      <w:r w:rsidR="00307FD0" w:rsidRPr="00C13D8E">
        <w:t xml:space="preserve">o </w:t>
      </w:r>
      <w:r w:rsidR="00307FD0">
        <w:t>el</w:t>
      </w:r>
      <w:r>
        <w:t xml:space="preserve"> belga </w:t>
      </w:r>
      <w:r w:rsidR="00C13D8E" w:rsidRPr="00C13D8E">
        <w:t xml:space="preserve">Germain </w:t>
      </w:r>
      <w:proofErr w:type="spellStart"/>
      <w:r w:rsidR="00C13D8E" w:rsidRPr="00C13D8E">
        <w:t>Droogenbroodt</w:t>
      </w:r>
      <w:proofErr w:type="spellEnd"/>
      <w:r w:rsidR="00C13D8E" w:rsidRPr="00C13D8E">
        <w:t>. De igual modo, brillaron el nicaragüense William González (Premio Hiperión)</w:t>
      </w:r>
      <w:r>
        <w:t xml:space="preserve"> </w:t>
      </w:r>
      <w:r w:rsidR="00C13D8E" w:rsidRPr="00C13D8E">
        <w:t>o</w:t>
      </w:r>
      <w:r w:rsidR="0078716A">
        <w:t xml:space="preserve"> la docente y poeta</w:t>
      </w:r>
      <w:r w:rsidR="00C13D8E" w:rsidRPr="00C13D8E">
        <w:t xml:space="preserve"> Marisa Martínez Pérsico (Argentina).</w:t>
      </w:r>
    </w:p>
    <w:p w14:paraId="516F055F" w14:textId="77777777" w:rsidR="00D924FD" w:rsidRDefault="00D924FD" w:rsidP="0042753A">
      <w:pPr>
        <w:jc w:val="both"/>
      </w:pPr>
    </w:p>
    <w:p w14:paraId="3DFE4F9D" w14:textId="77777777" w:rsidR="00D924FD" w:rsidRPr="00C84FA9" w:rsidRDefault="00D924FD" w:rsidP="00D924FD">
      <w:pPr>
        <w:jc w:val="both"/>
        <w:rPr>
          <w:b/>
        </w:rPr>
      </w:pPr>
      <w:r w:rsidRPr="00C84FA9">
        <w:rPr>
          <w:b/>
        </w:rPr>
        <w:t>FIP Infantil</w:t>
      </w:r>
    </w:p>
    <w:p w14:paraId="60410F87" w14:textId="2959D647" w:rsidR="00D924FD" w:rsidRPr="008867C4" w:rsidRDefault="00D924FD" w:rsidP="00D924FD">
      <w:pPr>
        <w:jc w:val="both"/>
        <w:rPr>
          <w:rFonts w:cstheme="minorHAnsi"/>
          <w:shd w:val="clear" w:color="auto" w:fill="FFFFFF"/>
        </w:rPr>
      </w:pPr>
      <w:r>
        <w:t>Cerca de 500 escolares disfrutaron del FIP Infantil</w:t>
      </w:r>
      <w:r w:rsidR="008867C4" w:rsidRPr="008867C4">
        <w:t xml:space="preserve"> gracias al acuerdo entre el FIP y la Delegación Provincial de Desarrollo Educativo y Formación Profesional a través de su Red de Bibliotecas Escolares</w:t>
      </w:r>
      <w:r w:rsidR="0039592D">
        <w:t xml:space="preserve">; </w:t>
      </w:r>
      <w:r w:rsidR="00956FAA" w:rsidRPr="00956FAA">
        <w:t>en un acto presentado por Daniela Claribel Rodríguez</w:t>
      </w:r>
      <w:r w:rsidR="00992141">
        <w:t xml:space="preserve"> Ruiz</w:t>
      </w:r>
      <w:r w:rsidR="00956FAA" w:rsidRPr="00956FAA">
        <w:t xml:space="preserve"> (12 años)</w:t>
      </w:r>
      <w:r w:rsidR="002A4966">
        <w:t>,</w:t>
      </w:r>
      <w:r w:rsidR="00956FAA" w:rsidRPr="00956FAA">
        <w:t xml:space="preserve"> </w:t>
      </w:r>
      <w:r>
        <w:t xml:space="preserve"> </w:t>
      </w:r>
      <w:r w:rsidR="002B51C0">
        <w:t xml:space="preserve">los niños y niñas de la provincia </w:t>
      </w:r>
      <w:r w:rsidR="002A4966">
        <w:t xml:space="preserve">se acercaron a </w:t>
      </w:r>
      <w:r w:rsidR="002B51C0">
        <w:t xml:space="preserve"> </w:t>
      </w:r>
      <w:r>
        <w:t>la exitosa saga ‘</w:t>
      </w:r>
      <w:proofErr w:type="spellStart"/>
      <w:r>
        <w:t>Perrock</w:t>
      </w:r>
      <w:proofErr w:type="spellEnd"/>
      <w:r>
        <w:t xml:space="preserve"> Holmes</w:t>
      </w:r>
      <w:r w:rsidR="002A4966">
        <w:t>”</w:t>
      </w:r>
      <w:r w:rsidR="00B62A07">
        <w:t xml:space="preserve"> de</w:t>
      </w:r>
      <w:r w:rsidR="002A4966" w:rsidRPr="002A4966">
        <w:t xml:space="preserve"> Isaac </w:t>
      </w:r>
      <w:proofErr w:type="spellStart"/>
      <w:r w:rsidR="002A4966" w:rsidRPr="002A4966">
        <w:t>Palmiola</w:t>
      </w:r>
      <w:proofErr w:type="spellEnd"/>
      <w:r w:rsidR="00B62A07">
        <w:t xml:space="preserve"> y tuvieron la oportunidad de conversar con </w:t>
      </w:r>
      <w:r w:rsidR="00992141">
        <w:t>el autor catalán</w:t>
      </w:r>
      <w:r w:rsidR="00B62A07">
        <w:t xml:space="preserve"> sobre los personajes y cómo ha ido conformando sus novelas</w:t>
      </w:r>
      <w:r w:rsidR="00992141">
        <w:t xml:space="preserve">, que se encuentran actualmente entre las más vendidas para el público </w:t>
      </w:r>
      <w:r w:rsidR="003715EF">
        <w:t>infantil</w:t>
      </w:r>
      <w:r w:rsidR="002A4966">
        <w:t>.</w:t>
      </w:r>
    </w:p>
    <w:p w14:paraId="7A647978" w14:textId="77777777" w:rsidR="007978A5" w:rsidRPr="008867C4" w:rsidRDefault="007978A5" w:rsidP="0042753A">
      <w:pPr>
        <w:jc w:val="both"/>
        <w:rPr>
          <w:b/>
        </w:rPr>
      </w:pPr>
    </w:p>
    <w:p w14:paraId="1820BF50" w14:textId="6D62DCB0" w:rsidR="007978A5" w:rsidRDefault="007978A5" w:rsidP="0042753A">
      <w:pPr>
        <w:jc w:val="both"/>
        <w:rPr>
          <w:b/>
        </w:rPr>
      </w:pPr>
      <w:r>
        <w:rPr>
          <w:b/>
        </w:rPr>
        <w:t>Primeras valoraciones</w:t>
      </w:r>
    </w:p>
    <w:p w14:paraId="528ADD36" w14:textId="6F7F5849" w:rsidR="001F74B0" w:rsidRPr="005D6A9F" w:rsidRDefault="001F74B0" w:rsidP="001F74B0">
      <w:pPr>
        <w:jc w:val="both"/>
        <w:rPr>
          <w:bCs/>
        </w:rPr>
      </w:pPr>
      <w:r w:rsidRPr="005D6A9F">
        <w:rPr>
          <w:bCs/>
        </w:rPr>
        <w:t>La catedrática Remedios Sánchez, responsable académica y codirectora del FIP considera que “esta edición ha supuesto convertir a Granada en eje del compromiso con la palabra y la emoción. Hemos trabajado durante muchos meses con una gran ilusión y el inmenso regalo que nos han hecho los granadinos y granadinas de todas las edades que han llenado todos los aforos es considerar como propio el FIP, hacerlo suyo”</w:t>
      </w:r>
      <w:r w:rsidR="001F242C">
        <w:rPr>
          <w:bCs/>
        </w:rPr>
        <w:t>.</w:t>
      </w:r>
      <w:r w:rsidR="005D6A9F" w:rsidRPr="005D6A9F">
        <w:rPr>
          <w:bCs/>
        </w:rPr>
        <w:t xml:space="preserve"> De ahí que </w:t>
      </w:r>
      <w:r w:rsidRPr="005D6A9F">
        <w:rPr>
          <w:bCs/>
        </w:rPr>
        <w:t>“Esa comunión en la emoción entre jóvenes que empiezan sus carreras universitarias o bien personas mayores que acuden a los actos con entusiasmo nos da la dimensión de lo que somos: el evento literario que más público reúne en España y desde una perspectiva más heterodoxa buscando mantener además el espíritu lorquiano de hacer cultura para personas normales desde la excelencia”, ha añadido Sánchez.</w:t>
      </w:r>
    </w:p>
    <w:p w14:paraId="30E9AE70" w14:textId="191DBE82" w:rsidR="001F74B0" w:rsidRPr="00F041B3" w:rsidRDefault="001F74B0" w:rsidP="001F74B0">
      <w:pPr>
        <w:jc w:val="both"/>
        <w:rPr>
          <w:bCs/>
        </w:rPr>
      </w:pPr>
      <w:r w:rsidRPr="00F041B3">
        <w:rPr>
          <w:bCs/>
        </w:rPr>
        <w:t xml:space="preserve">Para la codirectora, el balance “no puede ser más positivo” y ha anunciado que dentro de un par de semanas se harán públicos los datos de la asistencia tanto presencial como virtual, así como se analizará lo que ha implicado como repercusión para Granada, en relación a la cultura, como motor socioeconómico y de visibilidad que busca la excelencia. </w:t>
      </w:r>
      <w:r w:rsidR="00B0694F" w:rsidRPr="00F041B3">
        <w:rPr>
          <w:bCs/>
        </w:rPr>
        <w:t xml:space="preserve"> La clave reside en que, precisamente por esa voluntad de superarse </w:t>
      </w:r>
      <w:r w:rsidR="00F041B3" w:rsidRPr="00F041B3">
        <w:rPr>
          <w:bCs/>
        </w:rPr>
        <w:t>cada año,</w:t>
      </w:r>
      <w:r w:rsidR="00B0694F" w:rsidRPr="00F041B3">
        <w:rPr>
          <w:bCs/>
        </w:rPr>
        <w:t xml:space="preserve"> el FIP concita “</w:t>
      </w:r>
      <w:r w:rsidRPr="00F041B3">
        <w:rPr>
          <w:bCs/>
        </w:rPr>
        <w:t xml:space="preserve">que concita el apoyo de todas las instituciones y esa va a ser nuestra línea futura, seguir fortaleciendo esta colaboración con un aumento de los apoyos económicos para que los grandes referentes de la literatura nacional e internacional mantengan en sus agendas a Granada como la gran cita literaria desde </w:t>
      </w:r>
      <w:r w:rsidR="00307FD0" w:rsidRPr="00F041B3">
        <w:rPr>
          <w:bCs/>
        </w:rPr>
        <w:t>la heterodoxia</w:t>
      </w:r>
      <w:r w:rsidRPr="00F041B3">
        <w:rPr>
          <w:bCs/>
        </w:rPr>
        <w:t xml:space="preserve"> en las artes y la unión creativa cada primavera”, ha culminado.</w:t>
      </w:r>
    </w:p>
    <w:p w14:paraId="7FA272C6" w14:textId="3C8DBB43" w:rsidR="009559CA" w:rsidRPr="00966221" w:rsidRDefault="00F041B3" w:rsidP="009559CA">
      <w:pPr>
        <w:jc w:val="both"/>
        <w:rPr>
          <w:bCs/>
        </w:rPr>
      </w:pPr>
      <w:r w:rsidRPr="00966221">
        <w:rPr>
          <w:bCs/>
        </w:rPr>
        <w:t>Por su parte, Daniel Rodríguez Mo</w:t>
      </w:r>
      <w:r w:rsidR="00DB061F" w:rsidRPr="00966221">
        <w:rPr>
          <w:bCs/>
        </w:rPr>
        <w:t>ya ha señalado a</w:t>
      </w:r>
      <w:r w:rsidR="00966221" w:rsidRPr="00966221">
        <w:rPr>
          <w:bCs/>
        </w:rPr>
        <w:t xml:space="preserve"> la hora de hace el primer balance</w:t>
      </w:r>
      <w:r w:rsidR="00DB061F" w:rsidRPr="00966221">
        <w:rPr>
          <w:bCs/>
        </w:rPr>
        <w:t xml:space="preserve"> </w:t>
      </w:r>
      <w:r w:rsidR="00307FD0" w:rsidRPr="00966221">
        <w:rPr>
          <w:bCs/>
        </w:rPr>
        <w:t>que “</w:t>
      </w:r>
      <w:r w:rsidR="009559CA" w:rsidRPr="00966221">
        <w:rPr>
          <w:bCs/>
        </w:rPr>
        <w:t>Tras veinte años de FIP esta edición ha demostrado nuevamente la consolidación de un público muy heterogéneo que ha abarrotado todas las sedes, con propuestas muy distintas, lo que nos reafirma en lo acertado de apostar por la multidisciplinariedad a la hora de la programación</w:t>
      </w:r>
      <w:r w:rsidR="00966221" w:rsidRPr="00966221">
        <w:rPr>
          <w:bCs/>
        </w:rPr>
        <w:t xml:space="preserve">”. Por ello considera </w:t>
      </w:r>
      <w:r w:rsidR="00307FD0" w:rsidRPr="00966221">
        <w:rPr>
          <w:bCs/>
        </w:rPr>
        <w:t>que “</w:t>
      </w:r>
      <w:r w:rsidR="00966221" w:rsidRPr="00966221">
        <w:rPr>
          <w:bCs/>
        </w:rPr>
        <w:t>h</w:t>
      </w:r>
      <w:r w:rsidR="009559CA" w:rsidRPr="00966221">
        <w:rPr>
          <w:bCs/>
        </w:rPr>
        <w:t xml:space="preserve">ay que valorar muy positivamente además la importante expansión a la provincia, que en esta edición ha tenido un gran alcance con cuatro subsedes propias, la extensión a los municipios lorquianos y otros tantos municipios, con lo que el FIP se ha convertido en el festival que llega a más lugares de toda la provincia de Granada”. </w:t>
      </w:r>
    </w:p>
    <w:p w14:paraId="161A01AE" w14:textId="079FA3E7" w:rsidR="009559CA" w:rsidRPr="00966221" w:rsidRDefault="009559CA" w:rsidP="009559CA">
      <w:pPr>
        <w:jc w:val="both"/>
        <w:rPr>
          <w:bCs/>
        </w:rPr>
      </w:pPr>
      <w:r w:rsidRPr="00966221">
        <w:rPr>
          <w:bCs/>
        </w:rPr>
        <w:t xml:space="preserve">A juicio de Rodríguez Moya, el festival de poesía de Granada ha demostrado en este tiempo que la importancia y calidad de sus propuestas lo hacen uno de los pilares fundamentales sobre los que deben pivotar las aspiraciones de Granada en convertirse en Capital Cultural Europea en 2031, “por lo que hay que </w:t>
      </w:r>
      <w:r w:rsidR="0022717F">
        <w:rPr>
          <w:bCs/>
        </w:rPr>
        <w:t>propiciar</w:t>
      </w:r>
      <w:r w:rsidRPr="00966221">
        <w:rPr>
          <w:bCs/>
        </w:rPr>
        <w:t xml:space="preserve"> un esfuerzo por parte de las instituciones que lo sostienen, homologable a otras citas literarias de mucho menor calado que se celebran en Andalucía y que cuentan con mucha mayor dotación presupuestaria</w:t>
      </w:r>
      <w:r w:rsidR="00966221" w:rsidRPr="00966221">
        <w:rPr>
          <w:bCs/>
        </w:rPr>
        <w:t>”</w:t>
      </w:r>
      <w:r w:rsidRPr="00966221">
        <w:rPr>
          <w:bCs/>
        </w:rPr>
        <w:t>.</w:t>
      </w:r>
    </w:p>
    <w:p w14:paraId="7884E759" w14:textId="2D8B6DEE" w:rsidR="000C0EA2" w:rsidRPr="00B25351" w:rsidRDefault="00083036" w:rsidP="0042753A">
      <w:pPr>
        <w:jc w:val="both"/>
        <w:rPr>
          <w:bCs/>
        </w:rPr>
      </w:pPr>
      <w:r w:rsidRPr="00966221">
        <w:rPr>
          <w:bCs/>
        </w:rPr>
        <w:lastRenderedPageBreak/>
        <w:t>Las sedes de la capital han sido la Facultad de Ciencias de la Educación, el Centro Federico García Lorca,</w:t>
      </w:r>
      <w:r w:rsidR="0050559D">
        <w:rPr>
          <w:bCs/>
        </w:rPr>
        <w:t xml:space="preserve"> la Biblioteca de Andalucía-Biblioteca Pública </w:t>
      </w:r>
      <w:r w:rsidR="00307FD0">
        <w:rPr>
          <w:bCs/>
        </w:rPr>
        <w:t xml:space="preserve">Provincial, </w:t>
      </w:r>
      <w:r w:rsidR="00307FD0" w:rsidRPr="00966221">
        <w:rPr>
          <w:bCs/>
        </w:rPr>
        <w:t>el</w:t>
      </w:r>
      <w:r w:rsidRPr="00966221">
        <w:rPr>
          <w:bCs/>
        </w:rPr>
        <w:t xml:space="preserve"> Palacio de Carlos V de la Alhambra, el Espacio V Centenario de la Universidad de Granada (UGR), el Centro de Lenguas Modernas y el Auditorio de la Fundación Caja Rural. En la provincia, la poesía y la música </w:t>
      </w:r>
      <w:r w:rsidR="00B23926" w:rsidRPr="00966221">
        <w:rPr>
          <w:bCs/>
        </w:rPr>
        <w:t xml:space="preserve">del FIP </w:t>
      </w:r>
      <w:r w:rsidRPr="00966221">
        <w:rPr>
          <w:bCs/>
        </w:rPr>
        <w:t xml:space="preserve">han </w:t>
      </w:r>
      <w:r w:rsidR="00B23926" w:rsidRPr="00966221">
        <w:rPr>
          <w:bCs/>
        </w:rPr>
        <w:t xml:space="preserve">tenido como escenarios la </w:t>
      </w:r>
      <w:r w:rsidRPr="00966221">
        <w:rPr>
          <w:bCs/>
        </w:rPr>
        <w:t xml:space="preserve">Casa de la Cultura y el Auditorio Jorge García Tudela de </w:t>
      </w:r>
      <w:proofErr w:type="spellStart"/>
      <w:r w:rsidRPr="00966221">
        <w:rPr>
          <w:bCs/>
        </w:rPr>
        <w:t>Monachil</w:t>
      </w:r>
      <w:proofErr w:type="spellEnd"/>
      <w:r w:rsidR="00B23926" w:rsidRPr="00966221">
        <w:rPr>
          <w:bCs/>
        </w:rPr>
        <w:t xml:space="preserve">; la Biblioteca Roberto Valenciano, la Sala Fernando de los Ríos, el Teatro Martín Recuerda y el IES Cerro de los Infantes de Pinos Puente; el Centro Cultural Carlos Cano de La Zubia; y el Auditorio </w:t>
      </w:r>
      <w:r w:rsidR="00B23926" w:rsidRPr="00B25351">
        <w:rPr>
          <w:bCs/>
        </w:rPr>
        <w:t>de la Casa de la Cultura de Almuñécar</w:t>
      </w:r>
      <w:r w:rsidR="001F242C" w:rsidRPr="00B25351">
        <w:rPr>
          <w:bCs/>
        </w:rPr>
        <w:t xml:space="preserve"> donde la Premio Nacional de la Crítica Raquel </w:t>
      </w:r>
      <w:proofErr w:type="spellStart"/>
      <w:r w:rsidR="001F242C" w:rsidRPr="00B25351">
        <w:rPr>
          <w:bCs/>
        </w:rPr>
        <w:t>Lanseros</w:t>
      </w:r>
      <w:proofErr w:type="spellEnd"/>
      <w:r w:rsidR="001F242C" w:rsidRPr="00B25351">
        <w:rPr>
          <w:bCs/>
        </w:rPr>
        <w:t xml:space="preserve">, la </w:t>
      </w:r>
      <w:r w:rsidR="006C16E0">
        <w:rPr>
          <w:bCs/>
        </w:rPr>
        <w:t xml:space="preserve">reconocida </w:t>
      </w:r>
      <w:r w:rsidR="001F242C" w:rsidRPr="00B25351">
        <w:rPr>
          <w:bCs/>
        </w:rPr>
        <w:t xml:space="preserve">autora infantil </w:t>
      </w:r>
      <w:r w:rsidR="00603AA5" w:rsidRPr="00B25351">
        <w:rPr>
          <w:bCs/>
        </w:rPr>
        <w:t xml:space="preserve">Ana María Romero Yebra y la cantante Clara Montes </w:t>
      </w:r>
      <w:r w:rsidR="000D7FE9" w:rsidRPr="00B25351">
        <w:rPr>
          <w:bCs/>
        </w:rPr>
        <w:t>(</w:t>
      </w:r>
      <w:r w:rsidR="00603AA5" w:rsidRPr="00B25351">
        <w:rPr>
          <w:bCs/>
        </w:rPr>
        <w:t>en conversación con el escritor Manuel Francisco Reina</w:t>
      </w:r>
      <w:r w:rsidR="000D7FE9" w:rsidRPr="00B25351">
        <w:rPr>
          <w:bCs/>
        </w:rPr>
        <w:t xml:space="preserve"> previa</w:t>
      </w:r>
      <w:r w:rsidR="003871E7" w:rsidRPr="00B25351">
        <w:rPr>
          <w:bCs/>
        </w:rPr>
        <w:t xml:space="preserve"> a un recorrido por su último disco)</w:t>
      </w:r>
      <w:r w:rsidR="00A06C2D" w:rsidRPr="00B25351">
        <w:rPr>
          <w:bCs/>
        </w:rPr>
        <w:t xml:space="preserve"> </w:t>
      </w:r>
      <w:r w:rsidR="0014203E" w:rsidRPr="00B25351">
        <w:rPr>
          <w:bCs/>
        </w:rPr>
        <w:t>tuvieron igualmente un aforo completo en e</w:t>
      </w:r>
      <w:r w:rsidR="00FD3070" w:rsidRPr="00B25351">
        <w:rPr>
          <w:bCs/>
        </w:rPr>
        <w:t>l año en que se acaba de poner en marcha esta subsede.</w:t>
      </w:r>
    </w:p>
    <w:p w14:paraId="7884E75A" w14:textId="53AA1062" w:rsidR="00806FA5" w:rsidRPr="00B25351" w:rsidRDefault="00806FA5" w:rsidP="0042753A">
      <w:pPr>
        <w:jc w:val="both"/>
        <w:rPr>
          <w:bCs/>
        </w:rPr>
      </w:pPr>
      <w:r w:rsidRPr="00B25351">
        <w:rPr>
          <w:rFonts w:eastAsia="Times New Roman" w:cstheme="minorHAnsi"/>
          <w:bCs/>
          <w:sz w:val="24"/>
          <w:szCs w:val="24"/>
          <w:lang w:eastAsia="es-ES"/>
        </w:rPr>
        <w:t xml:space="preserve">“La </w:t>
      </w:r>
      <w:r w:rsidR="00FD3070" w:rsidRPr="00B25351">
        <w:rPr>
          <w:rFonts w:eastAsia="Times New Roman" w:cstheme="minorHAnsi"/>
          <w:bCs/>
          <w:sz w:val="24"/>
          <w:szCs w:val="24"/>
          <w:lang w:eastAsia="es-ES"/>
        </w:rPr>
        <w:t>extensión</w:t>
      </w:r>
      <w:r w:rsidRPr="00B25351">
        <w:rPr>
          <w:rFonts w:eastAsia="Times New Roman" w:cstheme="minorHAnsi"/>
          <w:bCs/>
          <w:sz w:val="24"/>
          <w:szCs w:val="24"/>
          <w:lang w:eastAsia="es-ES"/>
        </w:rPr>
        <w:t xml:space="preserve"> del festival a los diferentes pueblos lorquianos, a los municipios de la Diputación y sobre todo nuestras cuatro subsedes en Almuñécar, </w:t>
      </w:r>
      <w:proofErr w:type="spellStart"/>
      <w:r w:rsidRPr="00B25351">
        <w:rPr>
          <w:rFonts w:eastAsia="Times New Roman" w:cstheme="minorHAnsi"/>
          <w:bCs/>
          <w:sz w:val="24"/>
          <w:szCs w:val="24"/>
          <w:lang w:eastAsia="es-ES"/>
        </w:rPr>
        <w:t>Monachil</w:t>
      </w:r>
      <w:proofErr w:type="spellEnd"/>
      <w:r w:rsidRPr="00B25351">
        <w:rPr>
          <w:rFonts w:eastAsia="Times New Roman" w:cstheme="minorHAnsi"/>
          <w:bCs/>
          <w:sz w:val="24"/>
          <w:szCs w:val="24"/>
          <w:lang w:eastAsia="es-ES"/>
        </w:rPr>
        <w:t>, y Pinos Puente y La Zubia han supuesto un incremento significativo de público y un grandísimo esfuerzo, pero que ha merecido la pena al completarse todos los aforos también en esos espacios</w:t>
      </w:r>
      <w:r w:rsidR="00FD3070" w:rsidRPr="00B25351">
        <w:rPr>
          <w:rFonts w:eastAsia="Times New Roman" w:cstheme="minorHAnsi"/>
          <w:bCs/>
          <w:sz w:val="24"/>
          <w:szCs w:val="24"/>
          <w:lang w:eastAsia="es-ES"/>
        </w:rPr>
        <w:t xml:space="preserve"> gracias a la implicación de sus respectivos equipos de gobierno y </w:t>
      </w:r>
      <w:r w:rsidR="00B25351" w:rsidRPr="00B25351">
        <w:rPr>
          <w:rFonts w:eastAsia="Times New Roman" w:cstheme="minorHAnsi"/>
          <w:bCs/>
          <w:sz w:val="24"/>
          <w:szCs w:val="24"/>
          <w:lang w:eastAsia="es-ES"/>
        </w:rPr>
        <w:t>activistas culturales. Y estamos muy agradecidos por ello</w:t>
      </w:r>
      <w:r w:rsidRPr="00B25351">
        <w:rPr>
          <w:rFonts w:eastAsia="Times New Roman" w:cstheme="minorHAnsi"/>
          <w:bCs/>
          <w:sz w:val="24"/>
          <w:szCs w:val="24"/>
          <w:lang w:eastAsia="es-ES"/>
        </w:rPr>
        <w:t>”, comenta al respecto la codirectora Remedios Sánchez.</w:t>
      </w:r>
    </w:p>
    <w:p w14:paraId="7884E75B" w14:textId="5C2F7393" w:rsidR="00FB3333" w:rsidRDefault="00FB3333" w:rsidP="0042753A">
      <w:pPr>
        <w:jc w:val="both"/>
        <w:rPr>
          <w:bCs/>
        </w:rPr>
      </w:pPr>
      <w:r w:rsidRPr="00B25351">
        <w:rPr>
          <w:bCs/>
        </w:rPr>
        <w:t xml:space="preserve">El programa de esta XX edición, cuya portada es obra de </w:t>
      </w:r>
      <w:proofErr w:type="spellStart"/>
      <w:r w:rsidRPr="00B25351">
        <w:rPr>
          <w:bCs/>
        </w:rPr>
        <w:t>PerroRaro</w:t>
      </w:r>
      <w:proofErr w:type="spellEnd"/>
      <w:r w:rsidRPr="00B25351">
        <w:rPr>
          <w:bCs/>
        </w:rPr>
        <w:t xml:space="preserve">, </w:t>
      </w:r>
      <w:r w:rsidR="004D5FD9" w:rsidRPr="00B25351">
        <w:rPr>
          <w:bCs/>
        </w:rPr>
        <w:t xml:space="preserve">ha tenido el respaldo del Ayuntamiento de Granada, la Diputación Provincial, </w:t>
      </w:r>
      <w:r w:rsidR="00307FD0" w:rsidRPr="00B25351">
        <w:rPr>
          <w:bCs/>
        </w:rPr>
        <w:t xml:space="preserve">la </w:t>
      </w:r>
      <w:r w:rsidR="00307FD0">
        <w:rPr>
          <w:bCs/>
        </w:rPr>
        <w:t>Universidad</w:t>
      </w:r>
      <w:r w:rsidR="0080696A">
        <w:rPr>
          <w:bCs/>
        </w:rPr>
        <w:t xml:space="preserve"> de Granada, </w:t>
      </w:r>
      <w:r w:rsidR="00510F4C">
        <w:rPr>
          <w:bCs/>
        </w:rPr>
        <w:t xml:space="preserve">la </w:t>
      </w:r>
      <w:r w:rsidR="004D5FD9" w:rsidRPr="00B25351">
        <w:rPr>
          <w:bCs/>
        </w:rPr>
        <w:t xml:space="preserve">Junta de Andalucía, el Gobierno de España, la Fundación Caja Rural, </w:t>
      </w:r>
      <w:r w:rsidR="0080696A">
        <w:rPr>
          <w:bCs/>
        </w:rPr>
        <w:t xml:space="preserve">los diferentes municipios que son subsede, </w:t>
      </w:r>
      <w:proofErr w:type="spellStart"/>
      <w:r w:rsidR="004D5FD9" w:rsidRPr="00B25351">
        <w:rPr>
          <w:bCs/>
        </w:rPr>
        <w:t>Emasagra</w:t>
      </w:r>
      <w:proofErr w:type="spellEnd"/>
      <w:r w:rsidR="004D5FD9" w:rsidRPr="00B25351">
        <w:rPr>
          <w:bCs/>
        </w:rPr>
        <w:t xml:space="preserve"> y Nevada Shopping, que se ha incorporado como nuevo patrocinador</w:t>
      </w:r>
      <w:r w:rsidR="0080696A">
        <w:rPr>
          <w:bCs/>
        </w:rPr>
        <w:t xml:space="preserve"> en </w:t>
      </w:r>
      <w:r w:rsidR="00307FD0">
        <w:rPr>
          <w:bCs/>
        </w:rPr>
        <w:t>estos veinte aniversarios</w:t>
      </w:r>
      <w:r w:rsidR="00510F4C">
        <w:rPr>
          <w:bCs/>
        </w:rPr>
        <w:t xml:space="preserve"> de</w:t>
      </w:r>
      <w:r w:rsidR="0022717F">
        <w:rPr>
          <w:bCs/>
        </w:rPr>
        <w:t xml:space="preserve"> un evento de referencia internacional en el mundo de las letras</w:t>
      </w:r>
      <w:r w:rsidR="004D5FD9" w:rsidRPr="00B25351">
        <w:rPr>
          <w:bCs/>
        </w:rPr>
        <w:t>.</w:t>
      </w:r>
      <w:r w:rsidR="00226A0E" w:rsidRPr="00B25351">
        <w:rPr>
          <w:bCs/>
        </w:rPr>
        <w:t xml:space="preserve"> </w:t>
      </w:r>
    </w:p>
    <w:p w14:paraId="72C1AA0B" w14:textId="77777777" w:rsidR="0022717F" w:rsidRPr="00B25351" w:rsidRDefault="0022717F" w:rsidP="0042753A">
      <w:pPr>
        <w:jc w:val="both"/>
        <w:rPr>
          <w:bCs/>
        </w:rPr>
      </w:pPr>
    </w:p>
    <w:p w14:paraId="7884E75D" w14:textId="77777777" w:rsidR="0083296E" w:rsidRPr="00B25351" w:rsidRDefault="0083296E" w:rsidP="0042753A">
      <w:pPr>
        <w:jc w:val="both"/>
        <w:rPr>
          <w:rFonts w:cstheme="minorHAnsi"/>
          <w:sz w:val="24"/>
          <w:szCs w:val="24"/>
        </w:rPr>
      </w:pPr>
      <w:r w:rsidRPr="00B25351">
        <w:rPr>
          <w:rFonts w:cstheme="minorHAnsi"/>
          <w:sz w:val="24"/>
          <w:szCs w:val="24"/>
        </w:rPr>
        <w:t xml:space="preserve">Para más información, pueden dirigirse a </w:t>
      </w:r>
      <w:hyperlink r:id="rId5" w:history="1">
        <w:r w:rsidRPr="00B25351">
          <w:rPr>
            <w:rStyle w:val="Hipervnculo"/>
            <w:rFonts w:cstheme="minorHAnsi"/>
            <w:color w:val="auto"/>
            <w:sz w:val="24"/>
            <w:szCs w:val="24"/>
          </w:rPr>
          <w:t>prensa@fipgranada.com</w:t>
        </w:r>
      </w:hyperlink>
      <w:r w:rsidRPr="00B25351">
        <w:rPr>
          <w:rFonts w:cstheme="minorHAnsi"/>
          <w:sz w:val="24"/>
          <w:szCs w:val="24"/>
        </w:rPr>
        <w:t xml:space="preserve"> o consultar nuestra web: www.fipgranada.com.</w:t>
      </w:r>
    </w:p>
    <w:p w14:paraId="7884E75E" w14:textId="77777777" w:rsidR="0083296E" w:rsidRDefault="0083296E" w:rsidP="0042753A">
      <w:pPr>
        <w:jc w:val="both"/>
        <w:rPr>
          <w:rFonts w:cstheme="minorHAnsi"/>
          <w:sz w:val="24"/>
          <w:szCs w:val="24"/>
        </w:rPr>
      </w:pPr>
    </w:p>
    <w:p w14:paraId="7884E75F" w14:textId="77777777" w:rsidR="0083296E" w:rsidRDefault="0083296E" w:rsidP="0042753A">
      <w:pPr>
        <w:jc w:val="both"/>
      </w:pPr>
    </w:p>
    <w:p w14:paraId="7884E760" w14:textId="77777777" w:rsidR="0083296E" w:rsidRDefault="0083296E" w:rsidP="0042753A">
      <w:pPr>
        <w:jc w:val="both"/>
      </w:pPr>
    </w:p>
    <w:p w14:paraId="7884E761" w14:textId="77777777" w:rsidR="00B23926" w:rsidRPr="000C0EA2" w:rsidRDefault="00B23926" w:rsidP="0042753A">
      <w:pPr>
        <w:jc w:val="both"/>
      </w:pPr>
    </w:p>
    <w:sectPr w:rsidR="00B23926" w:rsidRPr="000C0E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C0"/>
    <w:rsid w:val="000008EC"/>
    <w:rsid w:val="00014219"/>
    <w:rsid w:val="00016633"/>
    <w:rsid w:val="00083036"/>
    <w:rsid w:val="000832BB"/>
    <w:rsid w:val="00097039"/>
    <w:rsid w:val="000A499A"/>
    <w:rsid w:val="000A702C"/>
    <w:rsid w:val="000C0EA2"/>
    <w:rsid w:val="000D7FE9"/>
    <w:rsid w:val="00134291"/>
    <w:rsid w:val="0014203E"/>
    <w:rsid w:val="00146FA0"/>
    <w:rsid w:val="001657A1"/>
    <w:rsid w:val="00175ACA"/>
    <w:rsid w:val="001955A6"/>
    <w:rsid w:val="001A38E9"/>
    <w:rsid w:val="001A3CB1"/>
    <w:rsid w:val="001A7FC0"/>
    <w:rsid w:val="001B760F"/>
    <w:rsid w:val="001F242C"/>
    <w:rsid w:val="001F74B0"/>
    <w:rsid w:val="00203501"/>
    <w:rsid w:val="00226A0E"/>
    <w:rsid w:val="0022717F"/>
    <w:rsid w:val="002442DB"/>
    <w:rsid w:val="002A4966"/>
    <w:rsid w:val="002B51C0"/>
    <w:rsid w:val="00307FD0"/>
    <w:rsid w:val="003715EF"/>
    <w:rsid w:val="00374FB4"/>
    <w:rsid w:val="003871E7"/>
    <w:rsid w:val="0039592D"/>
    <w:rsid w:val="003A43D7"/>
    <w:rsid w:val="00414746"/>
    <w:rsid w:val="00414911"/>
    <w:rsid w:val="0042253E"/>
    <w:rsid w:val="00423D1C"/>
    <w:rsid w:val="0042753A"/>
    <w:rsid w:val="004D5FD9"/>
    <w:rsid w:val="004E13CF"/>
    <w:rsid w:val="0050559D"/>
    <w:rsid w:val="0050680C"/>
    <w:rsid w:val="00510F4C"/>
    <w:rsid w:val="005775B0"/>
    <w:rsid w:val="005A0065"/>
    <w:rsid w:val="005A3877"/>
    <w:rsid w:val="005D277D"/>
    <w:rsid w:val="005D6A9F"/>
    <w:rsid w:val="00603AA5"/>
    <w:rsid w:val="00613033"/>
    <w:rsid w:val="00623E4C"/>
    <w:rsid w:val="006A1760"/>
    <w:rsid w:val="006B69AD"/>
    <w:rsid w:val="006C16E0"/>
    <w:rsid w:val="006C7E8B"/>
    <w:rsid w:val="006E7A57"/>
    <w:rsid w:val="00742F4F"/>
    <w:rsid w:val="00751152"/>
    <w:rsid w:val="00756EB3"/>
    <w:rsid w:val="0078716A"/>
    <w:rsid w:val="007978A5"/>
    <w:rsid w:val="007C6F36"/>
    <w:rsid w:val="0080696A"/>
    <w:rsid w:val="00806FA5"/>
    <w:rsid w:val="0083296E"/>
    <w:rsid w:val="00872F07"/>
    <w:rsid w:val="008867C4"/>
    <w:rsid w:val="008E7969"/>
    <w:rsid w:val="00917C6B"/>
    <w:rsid w:val="00936355"/>
    <w:rsid w:val="00942E51"/>
    <w:rsid w:val="009461F4"/>
    <w:rsid w:val="00951CA4"/>
    <w:rsid w:val="009559CA"/>
    <w:rsid w:val="00956FAA"/>
    <w:rsid w:val="00966221"/>
    <w:rsid w:val="00992141"/>
    <w:rsid w:val="009B2F95"/>
    <w:rsid w:val="009B6FA0"/>
    <w:rsid w:val="009C29B8"/>
    <w:rsid w:val="009C67D3"/>
    <w:rsid w:val="00A06C2D"/>
    <w:rsid w:val="00A130F0"/>
    <w:rsid w:val="00A2172A"/>
    <w:rsid w:val="00A2334C"/>
    <w:rsid w:val="00A24CD3"/>
    <w:rsid w:val="00A35ED3"/>
    <w:rsid w:val="00A409B7"/>
    <w:rsid w:val="00A56511"/>
    <w:rsid w:val="00A80E26"/>
    <w:rsid w:val="00A81D89"/>
    <w:rsid w:val="00A85DC1"/>
    <w:rsid w:val="00AB722C"/>
    <w:rsid w:val="00B051CB"/>
    <w:rsid w:val="00B0694F"/>
    <w:rsid w:val="00B1268C"/>
    <w:rsid w:val="00B15B82"/>
    <w:rsid w:val="00B23926"/>
    <w:rsid w:val="00B25351"/>
    <w:rsid w:val="00B55F2B"/>
    <w:rsid w:val="00B62A07"/>
    <w:rsid w:val="00B775E9"/>
    <w:rsid w:val="00B77F83"/>
    <w:rsid w:val="00B84EAC"/>
    <w:rsid w:val="00B930CF"/>
    <w:rsid w:val="00BE2D75"/>
    <w:rsid w:val="00C0355A"/>
    <w:rsid w:val="00C13D8E"/>
    <w:rsid w:val="00C16330"/>
    <w:rsid w:val="00C84FA9"/>
    <w:rsid w:val="00CE1216"/>
    <w:rsid w:val="00CE6056"/>
    <w:rsid w:val="00D0309C"/>
    <w:rsid w:val="00D30011"/>
    <w:rsid w:val="00D40764"/>
    <w:rsid w:val="00D47612"/>
    <w:rsid w:val="00D7124D"/>
    <w:rsid w:val="00D924FD"/>
    <w:rsid w:val="00DB061F"/>
    <w:rsid w:val="00E12426"/>
    <w:rsid w:val="00E12D1B"/>
    <w:rsid w:val="00E52B1D"/>
    <w:rsid w:val="00EA0CA6"/>
    <w:rsid w:val="00EA3CC5"/>
    <w:rsid w:val="00EB5A5F"/>
    <w:rsid w:val="00EF5A88"/>
    <w:rsid w:val="00F041B3"/>
    <w:rsid w:val="00F16213"/>
    <w:rsid w:val="00F24670"/>
    <w:rsid w:val="00F31D3B"/>
    <w:rsid w:val="00F70387"/>
    <w:rsid w:val="00F87DCC"/>
    <w:rsid w:val="00F91F4D"/>
    <w:rsid w:val="00FB3333"/>
    <w:rsid w:val="00FB7EE2"/>
    <w:rsid w:val="00FD3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E73D"/>
  <w15:chartTrackingRefBased/>
  <w15:docId w15:val="{9247F531-A98A-4826-91C6-FFE2856F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ms">
    <w:name w:val="ams"/>
    <w:basedOn w:val="Fuentedeprrafopredeter"/>
    <w:rsid w:val="00806FA5"/>
  </w:style>
  <w:style w:type="character" w:styleId="Hipervnculo">
    <w:name w:val="Hyperlink"/>
    <w:basedOn w:val="Fuentedeprrafopredeter"/>
    <w:uiPriority w:val="99"/>
    <w:unhideWhenUsed/>
    <w:rsid w:val="00832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1617">
      <w:bodyDiv w:val="1"/>
      <w:marLeft w:val="0"/>
      <w:marRight w:val="0"/>
      <w:marTop w:val="0"/>
      <w:marBottom w:val="0"/>
      <w:divBdr>
        <w:top w:val="none" w:sz="0" w:space="0" w:color="auto"/>
        <w:left w:val="none" w:sz="0" w:space="0" w:color="auto"/>
        <w:bottom w:val="none" w:sz="0" w:space="0" w:color="auto"/>
        <w:right w:val="none" w:sz="0" w:space="0" w:color="auto"/>
      </w:divBdr>
      <w:divsChild>
        <w:div w:id="1991207107">
          <w:marLeft w:val="0"/>
          <w:marRight w:val="0"/>
          <w:marTop w:val="0"/>
          <w:marBottom w:val="0"/>
          <w:divBdr>
            <w:top w:val="none" w:sz="0" w:space="0" w:color="auto"/>
            <w:left w:val="none" w:sz="0" w:space="0" w:color="auto"/>
            <w:bottom w:val="none" w:sz="0" w:space="0" w:color="auto"/>
            <w:right w:val="none" w:sz="0" w:space="0" w:color="auto"/>
          </w:divBdr>
          <w:divsChild>
            <w:div w:id="1557936405">
              <w:marLeft w:val="0"/>
              <w:marRight w:val="0"/>
              <w:marTop w:val="0"/>
              <w:marBottom w:val="0"/>
              <w:divBdr>
                <w:top w:val="none" w:sz="0" w:space="0" w:color="auto"/>
                <w:left w:val="none" w:sz="0" w:space="0" w:color="auto"/>
                <w:bottom w:val="none" w:sz="0" w:space="0" w:color="auto"/>
                <w:right w:val="none" w:sz="0" w:space="0" w:color="auto"/>
              </w:divBdr>
              <w:divsChild>
                <w:div w:id="2056809212">
                  <w:marLeft w:val="0"/>
                  <w:marRight w:val="0"/>
                  <w:marTop w:val="0"/>
                  <w:marBottom w:val="0"/>
                  <w:divBdr>
                    <w:top w:val="none" w:sz="0" w:space="0" w:color="auto"/>
                    <w:left w:val="none" w:sz="0" w:space="0" w:color="auto"/>
                    <w:bottom w:val="none" w:sz="0" w:space="0" w:color="auto"/>
                    <w:right w:val="none" w:sz="0" w:space="0" w:color="auto"/>
                  </w:divBdr>
                  <w:divsChild>
                    <w:div w:id="27342491">
                      <w:marLeft w:val="0"/>
                      <w:marRight w:val="0"/>
                      <w:marTop w:val="120"/>
                      <w:marBottom w:val="0"/>
                      <w:divBdr>
                        <w:top w:val="none" w:sz="0" w:space="0" w:color="auto"/>
                        <w:left w:val="none" w:sz="0" w:space="0" w:color="auto"/>
                        <w:bottom w:val="none" w:sz="0" w:space="0" w:color="auto"/>
                        <w:right w:val="none" w:sz="0" w:space="0" w:color="auto"/>
                      </w:divBdr>
                      <w:divsChild>
                        <w:div w:id="1289969801">
                          <w:marLeft w:val="0"/>
                          <w:marRight w:val="0"/>
                          <w:marTop w:val="0"/>
                          <w:marBottom w:val="0"/>
                          <w:divBdr>
                            <w:top w:val="none" w:sz="0" w:space="0" w:color="auto"/>
                            <w:left w:val="none" w:sz="0" w:space="0" w:color="auto"/>
                            <w:bottom w:val="none" w:sz="0" w:space="0" w:color="auto"/>
                            <w:right w:val="none" w:sz="0" w:space="0" w:color="auto"/>
                          </w:divBdr>
                          <w:divsChild>
                            <w:div w:id="3239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1611">
          <w:marLeft w:val="0"/>
          <w:marRight w:val="0"/>
          <w:marTop w:val="0"/>
          <w:marBottom w:val="0"/>
          <w:divBdr>
            <w:top w:val="none" w:sz="0" w:space="0" w:color="auto"/>
            <w:left w:val="none" w:sz="0" w:space="0" w:color="auto"/>
            <w:bottom w:val="none" w:sz="0" w:space="0" w:color="auto"/>
            <w:right w:val="none" w:sz="0" w:space="0" w:color="auto"/>
          </w:divBdr>
          <w:divsChild>
            <w:div w:id="524096504">
              <w:marLeft w:val="0"/>
              <w:marRight w:val="0"/>
              <w:marTop w:val="0"/>
              <w:marBottom w:val="0"/>
              <w:divBdr>
                <w:top w:val="none" w:sz="0" w:space="0" w:color="auto"/>
                <w:left w:val="none" w:sz="0" w:space="0" w:color="auto"/>
                <w:bottom w:val="none" w:sz="0" w:space="0" w:color="auto"/>
                <w:right w:val="none" w:sz="0" w:space="0" w:color="auto"/>
              </w:divBdr>
              <w:divsChild>
                <w:div w:id="1818447935">
                  <w:marLeft w:val="0"/>
                  <w:marRight w:val="0"/>
                  <w:marTop w:val="0"/>
                  <w:marBottom w:val="0"/>
                  <w:divBdr>
                    <w:top w:val="none" w:sz="0" w:space="0" w:color="auto"/>
                    <w:left w:val="none" w:sz="0" w:space="0" w:color="auto"/>
                    <w:bottom w:val="none" w:sz="0" w:space="0" w:color="auto"/>
                    <w:right w:val="none" w:sz="0" w:space="0" w:color="auto"/>
                  </w:divBdr>
                  <w:divsChild>
                    <w:div w:id="1174684659">
                      <w:marLeft w:val="0"/>
                      <w:marRight w:val="0"/>
                      <w:marTop w:val="0"/>
                      <w:marBottom w:val="0"/>
                      <w:divBdr>
                        <w:top w:val="none" w:sz="0" w:space="0" w:color="auto"/>
                        <w:left w:val="none" w:sz="0" w:space="0" w:color="auto"/>
                        <w:bottom w:val="none" w:sz="0" w:space="0" w:color="auto"/>
                        <w:right w:val="none" w:sz="0" w:space="0" w:color="auto"/>
                      </w:divBdr>
                      <w:divsChild>
                        <w:div w:id="275016945">
                          <w:marLeft w:val="0"/>
                          <w:marRight w:val="0"/>
                          <w:marTop w:val="0"/>
                          <w:marBottom w:val="0"/>
                          <w:divBdr>
                            <w:top w:val="none" w:sz="0" w:space="0" w:color="auto"/>
                            <w:left w:val="none" w:sz="0" w:space="0" w:color="auto"/>
                            <w:bottom w:val="none" w:sz="0" w:space="0" w:color="auto"/>
                            <w:right w:val="none" w:sz="0" w:space="0" w:color="auto"/>
                          </w:divBdr>
                          <w:divsChild>
                            <w:div w:id="1319849419">
                              <w:marLeft w:val="0"/>
                              <w:marRight w:val="0"/>
                              <w:marTop w:val="0"/>
                              <w:marBottom w:val="0"/>
                              <w:divBdr>
                                <w:top w:val="none" w:sz="0" w:space="0" w:color="auto"/>
                                <w:left w:val="none" w:sz="0" w:space="0" w:color="auto"/>
                                <w:bottom w:val="none" w:sz="0" w:space="0" w:color="auto"/>
                                <w:right w:val="none" w:sz="0" w:space="0" w:color="auto"/>
                              </w:divBdr>
                              <w:divsChild>
                                <w:div w:id="314801683">
                                  <w:marLeft w:val="0"/>
                                  <w:marRight w:val="0"/>
                                  <w:marTop w:val="0"/>
                                  <w:marBottom w:val="0"/>
                                  <w:divBdr>
                                    <w:top w:val="none" w:sz="0" w:space="0" w:color="auto"/>
                                    <w:left w:val="none" w:sz="0" w:space="0" w:color="auto"/>
                                    <w:bottom w:val="none" w:sz="0" w:space="0" w:color="auto"/>
                                    <w:right w:val="none" w:sz="0" w:space="0" w:color="auto"/>
                                  </w:divBdr>
                                  <w:divsChild>
                                    <w:div w:id="4495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sa@fipgranada.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1783</Words>
  <Characters>9812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ana maria victoria</cp:lastModifiedBy>
  <cp:revision>88</cp:revision>
  <dcterms:created xsi:type="dcterms:W3CDTF">2024-04-22T10:08:00Z</dcterms:created>
  <dcterms:modified xsi:type="dcterms:W3CDTF">2024-04-22T14:57:00Z</dcterms:modified>
</cp:coreProperties>
</file>